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00ce" w14:textId="7380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2022 жылғы 26 желтоқсандағы № 32/13-VII шешімі</w:t>
      </w:r>
    </w:p>
    <w:p>
      <w:pPr>
        <w:spacing w:after="0"/>
        <w:ind w:left="0"/>
        <w:jc w:val="both"/>
      </w:pPr>
      <w:bookmarkStart w:name="z5" w:id="0"/>
      <w:r>
        <w:rPr>
          <w:rFonts w:ascii="Times New Roman"/>
          <w:b w:val="false"/>
          <w:i w:val="false"/>
          <w:color w:val="000000"/>
          <w:sz w:val="28"/>
        </w:rPr>
        <w:t xml:space="preserve">
      "Мәслихаттың Үлгілік регламентін бекіту туралы"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Өскемен қалалық мәслихатының 2010 жылғы 29 желтоқсандағы №29/20 "Өскемен қалалық мәслихатының аппараты" мемлекеттік мекемесінің Ережесін бекіту туралы, 2021 жылғы 11 қазандағы №11/4-VII, "Өскемен қалалық мәслихатының 2010 жылғы 29 желтоқсандағы № 29/20 "Өскемен қалалық мәслихатының ережесін бекіту туралы" шешіміне өзгеріс енгізу туралы" шешімінің күші жойылсын"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32/13 - VII шешімімен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"Өскемен қалалық мәслихатының аппараты" мемлекеттік мекемесі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"Өскемен қалалық мәслихатының аппараты" мемлекеттік мекемесі (бұдан әрі-қалалық мәслихаттың аппараты) Өскемен қалалық мәслихатының, оның органдарының қызметін қамтамасыз ететін Қазақстан Республикасының мемлекеттік мекемесі болып табылады және депутаттарға олардың өкілеттіктерін жүзеге асыруға көмек көрсетеді.</w:t>
      </w:r>
    </w:p>
    <w:bookmarkEnd w:id="6"/>
    <w:bookmarkStart w:name="z14" w:id="7"/>
    <w:p>
      <w:pPr>
        <w:spacing w:after="0"/>
        <w:ind w:left="0"/>
        <w:jc w:val="both"/>
      </w:pPr>
      <w:r>
        <w:rPr>
          <w:rFonts w:ascii="Times New Roman"/>
          <w:b w:val="false"/>
          <w:i w:val="false"/>
          <w:color w:val="000000"/>
          <w:sz w:val="28"/>
        </w:rPr>
        <w:t xml:space="preserve">
      2. Қалалық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5" w:id="8"/>
    <w:p>
      <w:pPr>
        <w:spacing w:after="0"/>
        <w:ind w:left="0"/>
        <w:jc w:val="both"/>
      </w:pPr>
      <w:r>
        <w:rPr>
          <w:rFonts w:ascii="Times New Roman"/>
          <w:b w:val="false"/>
          <w:i w:val="false"/>
          <w:color w:val="000000"/>
          <w:sz w:val="28"/>
        </w:rPr>
        <w:t xml:space="preserve">
      3. Қалалық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өз атауы мемлекеттік тілде Қазақстан Республикасының Мемлекеттік Елтаңбасы бейнеленген мөрлер және өз атауы қазақ және орыс тілдерінде жазылған мөртабандар, белгіленген үлгідегі бланкілер, Қазақстан Республикасының заңнамасына сәйкес қазынашылық органдарында шоттар болып табылады.</w:t>
      </w:r>
    </w:p>
    <w:bookmarkEnd w:id="8"/>
    <w:bookmarkStart w:name="z16" w:id="9"/>
    <w:p>
      <w:pPr>
        <w:spacing w:after="0"/>
        <w:ind w:left="0"/>
        <w:jc w:val="both"/>
      </w:pPr>
      <w:r>
        <w:rPr>
          <w:rFonts w:ascii="Times New Roman"/>
          <w:b w:val="false"/>
          <w:i w:val="false"/>
          <w:color w:val="000000"/>
          <w:sz w:val="28"/>
        </w:rPr>
        <w:t>
      4. Қалалық мәслихат аппараты өз атынан азаматтық-құқықтық қатынастарға түседі.</w:t>
      </w:r>
    </w:p>
    <w:bookmarkEnd w:id="9"/>
    <w:bookmarkStart w:name="z17" w:id="10"/>
    <w:p>
      <w:pPr>
        <w:spacing w:after="0"/>
        <w:ind w:left="0"/>
        <w:jc w:val="both"/>
      </w:pPr>
      <w:r>
        <w:rPr>
          <w:rFonts w:ascii="Times New Roman"/>
          <w:b w:val="false"/>
          <w:i w:val="false"/>
          <w:color w:val="000000"/>
          <w:sz w:val="28"/>
        </w:rPr>
        <w:t>
      5. Қалалық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0"/>
    <w:bookmarkStart w:name="z18" w:id="11"/>
    <w:p>
      <w:pPr>
        <w:spacing w:after="0"/>
        <w:ind w:left="0"/>
        <w:jc w:val="both"/>
      </w:pPr>
      <w:r>
        <w:rPr>
          <w:rFonts w:ascii="Times New Roman"/>
          <w:b w:val="false"/>
          <w:i w:val="false"/>
          <w:color w:val="000000"/>
          <w:sz w:val="28"/>
        </w:rPr>
        <w:t>
      6. Қалалық мәслихат аппараты өз құзыретінің мәселелері бойынша заңда белгіленген тәртіппен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1"/>
    <w:bookmarkStart w:name="z19" w:id="12"/>
    <w:p>
      <w:pPr>
        <w:spacing w:after="0"/>
        <w:ind w:left="0"/>
        <w:jc w:val="both"/>
      </w:pPr>
      <w:r>
        <w:rPr>
          <w:rFonts w:ascii="Times New Roman"/>
          <w:b w:val="false"/>
          <w:i w:val="false"/>
          <w:color w:val="000000"/>
          <w:sz w:val="28"/>
        </w:rPr>
        <w:t>
      7. Қалалық мәслихат аппаратының құрылымы мен штат санының лимиті Қазақстан Республикасының қолданыстағы заңнамасына сәйкес бекітіледі.</w:t>
      </w:r>
    </w:p>
    <w:bookmarkEnd w:id="12"/>
    <w:bookmarkStart w:name="z20" w:id="13"/>
    <w:p>
      <w:pPr>
        <w:spacing w:after="0"/>
        <w:ind w:left="0"/>
        <w:jc w:val="both"/>
      </w:pPr>
      <w:r>
        <w:rPr>
          <w:rFonts w:ascii="Times New Roman"/>
          <w:b w:val="false"/>
          <w:i w:val="false"/>
          <w:color w:val="000000"/>
          <w:sz w:val="28"/>
        </w:rPr>
        <w:t>
      8. Заңды тұлғаның орналасқан жері: индекс 070019, Қазақстан Республикасы, Шығыс Қазақстан облысы, Өскемен қаласы, Пермитин көшесі, 17.</w:t>
      </w:r>
    </w:p>
    <w:bookmarkEnd w:id="13"/>
    <w:bookmarkStart w:name="z21" w:id="14"/>
    <w:p>
      <w:pPr>
        <w:spacing w:after="0"/>
        <w:ind w:left="0"/>
        <w:jc w:val="both"/>
      </w:pPr>
      <w:r>
        <w:rPr>
          <w:rFonts w:ascii="Times New Roman"/>
          <w:b w:val="false"/>
          <w:i w:val="false"/>
          <w:color w:val="000000"/>
          <w:sz w:val="28"/>
        </w:rPr>
        <w:t xml:space="preserve">
      9. Осы ереже қалалық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4"/>
    <w:bookmarkStart w:name="z22" w:id="15"/>
    <w:p>
      <w:pPr>
        <w:spacing w:after="0"/>
        <w:ind w:left="0"/>
        <w:jc w:val="both"/>
      </w:pPr>
      <w:r>
        <w:rPr>
          <w:rFonts w:ascii="Times New Roman"/>
          <w:b w:val="false"/>
          <w:i w:val="false"/>
          <w:color w:val="000000"/>
          <w:sz w:val="28"/>
        </w:rPr>
        <w:t>
      10. Қалалық мәслихат аппаратының қызметін қаржыландыру Қазақстан Республикасының заңнамасына сәйкес жергілікті бюджеттен жүзеге асырылады.</w:t>
      </w:r>
    </w:p>
    <w:bookmarkEnd w:id="15"/>
    <w:bookmarkStart w:name="z23" w:id="16"/>
    <w:p>
      <w:pPr>
        <w:spacing w:after="0"/>
        <w:ind w:left="0"/>
        <w:jc w:val="both"/>
      </w:pPr>
      <w:r>
        <w:rPr>
          <w:rFonts w:ascii="Times New Roman"/>
          <w:b w:val="false"/>
          <w:i w:val="false"/>
          <w:color w:val="000000"/>
          <w:sz w:val="28"/>
        </w:rPr>
        <w:t>
      11. Қалалық мәслихат аппаратына кәсіпкерлік субъектілерімен өкілеттіктері болып табылатын міндеттерді орындау тұрғысында шарттық қатынастарға түсуге тыйым салынады.</w:t>
      </w:r>
    </w:p>
    <w:bookmarkEnd w:id="16"/>
    <w:bookmarkStart w:name="z24" w:id="17"/>
    <w:p>
      <w:pPr>
        <w:spacing w:after="0"/>
        <w:ind w:left="0"/>
        <w:jc w:val="both"/>
      </w:pPr>
      <w:r>
        <w:rPr>
          <w:rFonts w:ascii="Times New Roman"/>
          <w:b w:val="false"/>
          <w:i w:val="false"/>
          <w:color w:val="000000"/>
          <w:sz w:val="28"/>
        </w:rPr>
        <w:t>
      12. Мәслихат өкілеттігінің мерзімі өткеннен кейін,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7"/>
    <w:bookmarkStart w:name="z25"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6" w:id="19"/>
    <w:p>
      <w:pPr>
        <w:spacing w:after="0"/>
        <w:ind w:left="0"/>
        <w:jc w:val="both"/>
      </w:pPr>
      <w:r>
        <w:rPr>
          <w:rFonts w:ascii="Times New Roman"/>
          <w:b w:val="false"/>
          <w:i w:val="false"/>
          <w:color w:val="000000"/>
          <w:sz w:val="28"/>
        </w:rPr>
        <w:t>
      13. Міндеттері:</w:t>
      </w:r>
    </w:p>
    <w:bookmarkEnd w:id="19"/>
    <w:bookmarkStart w:name="z27" w:id="20"/>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етуді жүзеге асыру.</w:t>
      </w:r>
    </w:p>
    <w:bookmarkEnd w:id="20"/>
    <w:bookmarkStart w:name="z28" w:id="21"/>
    <w:p>
      <w:pPr>
        <w:spacing w:after="0"/>
        <w:ind w:left="0"/>
        <w:jc w:val="both"/>
      </w:pPr>
      <w:r>
        <w:rPr>
          <w:rFonts w:ascii="Times New Roman"/>
          <w:b w:val="false"/>
          <w:i w:val="false"/>
          <w:color w:val="000000"/>
          <w:sz w:val="28"/>
        </w:rPr>
        <w:t>
      2) депутаттарға өз өкілеттіктерін жүзеге асыруға көмек көрсету.</w:t>
      </w:r>
    </w:p>
    <w:bookmarkEnd w:id="21"/>
    <w:bookmarkStart w:name="z29" w:id="22"/>
    <w:p>
      <w:pPr>
        <w:spacing w:after="0"/>
        <w:ind w:left="0"/>
        <w:jc w:val="both"/>
      </w:pPr>
      <w:r>
        <w:rPr>
          <w:rFonts w:ascii="Times New Roman"/>
          <w:b w:val="false"/>
          <w:i w:val="false"/>
          <w:color w:val="000000"/>
          <w:sz w:val="28"/>
        </w:rPr>
        <w:t>
      14. Өкілеттіктері:</w:t>
      </w:r>
    </w:p>
    <w:bookmarkEnd w:id="22"/>
    <w:bookmarkStart w:name="z30" w:id="23"/>
    <w:p>
      <w:pPr>
        <w:spacing w:after="0"/>
        <w:ind w:left="0"/>
        <w:jc w:val="both"/>
      </w:pPr>
      <w:r>
        <w:rPr>
          <w:rFonts w:ascii="Times New Roman"/>
          <w:b w:val="false"/>
          <w:i w:val="false"/>
          <w:color w:val="000000"/>
          <w:sz w:val="28"/>
        </w:rPr>
        <w:t>
      1) Құқықтары:</w:t>
      </w:r>
    </w:p>
    <w:bookmarkEnd w:id="23"/>
    <w:bookmarkStart w:name="z31" w:id="24"/>
    <w:p>
      <w:pPr>
        <w:spacing w:after="0"/>
        <w:ind w:left="0"/>
        <w:jc w:val="both"/>
      </w:pPr>
      <w:r>
        <w:rPr>
          <w:rFonts w:ascii="Times New Roman"/>
          <w:b w:val="false"/>
          <w:i w:val="false"/>
          <w:color w:val="000000"/>
          <w:sz w:val="28"/>
        </w:rPr>
        <w:t>
      - мемлекеттік органдар мен басшы лауазымды адамдардан өз міндеттері мен функцияларын іске асыру үшін қажетті ақпаратты сұрату және алу;</w:t>
      </w:r>
    </w:p>
    <w:bookmarkEnd w:id="24"/>
    <w:bookmarkStart w:name="z32" w:id="25"/>
    <w:p>
      <w:pPr>
        <w:spacing w:after="0"/>
        <w:ind w:left="0"/>
        <w:jc w:val="both"/>
      </w:pPr>
      <w:r>
        <w:rPr>
          <w:rFonts w:ascii="Times New Roman"/>
          <w:b w:val="false"/>
          <w:i w:val="false"/>
          <w:color w:val="000000"/>
          <w:sz w:val="28"/>
        </w:rPr>
        <w:t>
      - мәслихат депутаттарынан олардың қызметі мәселелері бойынша мәліметтерді, ақпаратты сұратуға;</w:t>
      </w:r>
    </w:p>
    <w:bookmarkEnd w:id="25"/>
    <w:bookmarkStart w:name="z33" w:id="26"/>
    <w:p>
      <w:pPr>
        <w:spacing w:after="0"/>
        <w:ind w:left="0"/>
        <w:jc w:val="both"/>
      </w:pPr>
      <w:r>
        <w:rPr>
          <w:rFonts w:ascii="Times New Roman"/>
          <w:b w:val="false"/>
          <w:i w:val="false"/>
          <w:color w:val="000000"/>
          <w:sz w:val="28"/>
        </w:rPr>
        <w:t>
      - азаматтардың депутаттық сауалдарын, ұсыныстарын, өтініштерін қарау үшін мемлекеттік органдарға, қоғамдық бірлестіктерге, өзге де ұйымдарға жіберуге;</w:t>
      </w:r>
    </w:p>
    <w:bookmarkEnd w:id="26"/>
    <w:bookmarkStart w:name="z34" w:id="27"/>
    <w:p>
      <w:pPr>
        <w:spacing w:after="0"/>
        <w:ind w:left="0"/>
        <w:jc w:val="both"/>
      </w:pPr>
      <w:r>
        <w:rPr>
          <w:rFonts w:ascii="Times New Roman"/>
          <w:b w:val="false"/>
          <w:i w:val="false"/>
          <w:color w:val="000000"/>
          <w:sz w:val="28"/>
        </w:rPr>
        <w:t>
      - Қазақстан Республикасының заңнамасына сәйкес өзге де құқықтарды жүзеге асыру.</w:t>
      </w:r>
    </w:p>
    <w:bookmarkEnd w:id="27"/>
    <w:bookmarkStart w:name="z35" w:id="28"/>
    <w:p>
      <w:pPr>
        <w:spacing w:after="0"/>
        <w:ind w:left="0"/>
        <w:jc w:val="both"/>
      </w:pPr>
      <w:r>
        <w:rPr>
          <w:rFonts w:ascii="Times New Roman"/>
          <w:b w:val="false"/>
          <w:i w:val="false"/>
          <w:color w:val="000000"/>
          <w:sz w:val="28"/>
        </w:rPr>
        <w:t>
      2) Міндеттері:</w:t>
      </w:r>
    </w:p>
    <w:bookmarkEnd w:id="28"/>
    <w:bookmarkStart w:name="z36" w:id="29"/>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ету.</w:t>
      </w:r>
    </w:p>
    <w:bookmarkEnd w:id="29"/>
    <w:bookmarkStart w:name="z37" w:id="30"/>
    <w:p>
      <w:pPr>
        <w:spacing w:after="0"/>
        <w:ind w:left="0"/>
        <w:jc w:val="both"/>
      </w:pPr>
      <w:r>
        <w:rPr>
          <w:rFonts w:ascii="Times New Roman"/>
          <w:b w:val="false"/>
          <w:i w:val="false"/>
          <w:color w:val="000000"/>
          <w:sz w:val="28"/>
        </w:rPr>
        <w:t>
      15. Функциялары:</w:t>
      </w:r>
    </w:p>
    <w:bookmarkEnd w:id="30"/>
    <w:bookmarkStart w:name="z38" w:id="31"/>
    <w:p>
      <w:pPr>
        <w:spacing w:after="0"/>
        <w:ind w:left="0"/>
        <w:jc w:val="both"/>
      </w:pPr>
      <w:r>
        <w:rPr>
          <w:rFonts w:ascii="Times New Roman"/>
          <w:b w:val="false"/>
          <w:i w:val="false"/>
          <w:color w:val="000000"/>
          <w:sz w:val="28"/>
        </w:rPr>
        <w:t>
      1) мәслихат сессияларын, тұрақты комиссиялардың отырыстарын дайындау және өткізу жөніндегі ұйымдастыру-техникалық іс-шараларды жүзеге асыруға;</w:t>
      </w:r>
    </w:p>
    <w:bookmarkEnd w:id="31"/>
    <w:bookmarkStart w:name="z39" w:id="32"/>
    <w:p>
      <w:pPr>
        <w:spacing w:after="0"/>
        <w:ind w:left="0"/>
        <w:jc w:val="both"/>
      </w:pPr>
      <w:r>
        <w:rPr>
          <w:rFonts w:ascii="Times New Roman"/>
          <w:b w:val="false"/>
          <w:i w:val="false"/>
          <w:color w:val="000000"/>
          <w:sz w:val="28"/>
        </w:rPr>
        <w:t>
      2) сессия жұмысына, тұрақты комиссия отырыстарына қатысуға депутаттарға қаулы жобаларын, сессия хаттамаларын, комиссия қорытындылары мен мәслихат шешімдерін ресімдеуде көмек көрсетеді;</w:t>
      </w:r>
    </w:p>
    <w:bookmarkEnd w:id="32"/>
    <w:bookmarkStart w:name="z40" w:id="33"/>
    <w:p>
      <w:pPr>
        <w:spacing w:after="0"/>
        <w:ind w:left="0"/>
        <w:jc w:val="both"/>
      </w:pPr>
      <w:r>
        <w:rPr>
          <w:rFonts w:ascii="Times New Roman"/>
          <w:b w:val="false"/>
          <w:i w:val="false"/>
          <w:color w:val="000000"/>
          <w:sz w:val="28"/>
        </w:rPr>
        <w:t>
      3) қалалық мәслихат қызметінде заңдылықтың сақталуын бақылау;</w:t>
      </w:r>
    </w:p>
    <w:bookmarkEnd w:id="33"/>
    <w:bookmarkStart w:name="z41" w:id="34"/>
    <w:p>
      <w:pPr>
        <w:spacing w:after="0"/>
        <w:ind w:left="0"/>
        <w:jc w:val="both"/>
      </w:pPr>
      <w:r>
        <w:rPr>
          <w:rFonts w:ascii="Times New Roman"/>
          <w:b w:val="false"/>
          <w:i w:val="false"/>
          <w:color w:val="000000"/>
          <w:sz w:val="28"/>
        </w:rPr>
        <w:t xml:space="preserve">
      4) "Нормативтік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мәслихаттың нормативтік құқықтық сипаттағы шешімдерін ресімдеуге және әділет органдарына мемлекеттік тіркеуге ұсынуға;</w:t>
      </w:r>
    </w:p>
    <w:bookmarkEnd w:id="34"/>
    <w:bookmarkStart w:name="z42" w:id="35"/>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жеке және заңды тұлғалардың жолданымдарын, сұрау салуларын, ұсыныстарын, үн қосуларын, хабарлары мен петицияларын қарауға;</w:t>
      </w:r>
    </w:p>
    <w:bookmarkEnd w:id="35"/>
    <w:bookmarkStart w:name="z43" w:id="36"/>
    <w:p>
      <w:pPr>
        <w:spacing w:after="0"/>
        <w:ind w:left="0"/>
        <w:jc w:val="both"/>
      </w:pPr>
      <w:r>
        <w:rPr>
          <w:rFonts w:ascii="Times New Roman"/>
          <w:b w:val="false"/>
          <w:i w:val="false"/>
          <w:color w:val="000000"/>
          <w:sz w:val="28"/>
        </w:rPr>
        <w:t>
      6) мәслихат сессиясының шешімінің және тұрақты (уақытша) комиссияның қаулысының орындалуын бақылауды жүзеге асыруға;</w:t>
      </w:r>
    </w:p>
    <w:bookmarkEnd w:id="36"/>
    <w:bookmarkStart w:name="z44" w:id="37"/>
    <w:p>
      <w:pPr>
        <w:spacing w:after="0"/>
        <w:ind w:left="0"/>
        <w:jc w:val="both"/>
      </w:pPr>
      <w:r>
        <w:rPr>
          <w:rFonts w:ascii="Times New Roman"/>
          <w:b w:val="false"/>
          <w:i w:val="false"/>
          <w:color w:val="000000"/>
          <w:sz w:val="28"/>
        </w:rPr>
        <w:t>
      7) мәслихат шешімдерін бұқаралық ақпарат құралдарында жариялауға дайындауға;</w:t>
      </w:r>
    </w:p>
    <w:bookmarkEnd w:id="37"/>
    <w:bookmarkStart w:name="z45" w:id="38"/>
    <w:p>
      <w:pPr>
        <w:spacing w:after="0"/>
        <w:ind w:left="0"/>
        <w:jc w:val="both"/>
      </w:pPr>
      <w:r>
        <w:rPr>
          <w:rFonts w:ascii="Times New Roman"/>
          <w:b w:val="false"/>
          <w:i w:val="false"/>
          <w:color w:val="000000"/>
          <w:sz w:val="28"/>
        </w:rPr>
        <w:t>
      8) мәслихат қызметіне қатысты талдамалық және өзге де ақпаратты, материалдарды дайындауға ;</w:t>
      </w:r>
    </w:p>
    <w:bookmarkEnd w:id="38"/>
    <w:bookmarkStart w:name="z46" w:id="39"/>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қалалық мәслихат депутаттарының және мәслихат аппаратының мемлекеттік қызметшілерінің біліктілігін арттыруға арналған шығыстарды жоспарлауға;</w:t>
      </w:r>
    </w:p>
    <w:bookmarkEnd w:id="39"/>
    <w:bookmarkStart w:name="z47" w:id="40"/>
    <w:p>
      <w:pPr>
        <w:spacing w:after="0"/>
        <w:ind w:left="0"/>
        <w:jc w:val="both"/>
      </w:pPr>
      <w:r>
        <w:rPr>
          <w:rFonts w:ascii="Times New Roman"/>
          <w:b w:val="false"/>
          <w:i w:val="false"/>
          <w:color w:val="000000"/>
          <w:sz w:val="28"/>
        </w:rPr>
        <w:t>
      10) мәслихатқа келіп түсетін хат-хабарларды іс қағаздарын жүргізуді және өңдеуді жүргізуге, Қазақстан Республикасы заңнамасының талаптарына сәйкес ақпарат алмасуды қамтамасыз етуге;</w:t>
      </w:r>
    </w:p>
    <w:bookmarkEnd w:id="40"/>
    <w:bookmarkStart w:name="z48" w:id="41"/>
    <w:p>
      <w:pPr>
        <w:spacing w:after="0"/>
        <w:ind w:left="0"/>
        <w:jc w:val="both"/>
      </w:pPr>
      <w:r>
        <w:rPr>
          <w:rFonts w:ascii="Times New Roman"/>
          <w:b w:val="false"/>
          <w:i w:val="false"/>
          <w:color w:val="000000"/>
          <w:sz w:val="28"/>
        </w:rPr>
        <w:t>
      11) сот органдарында мәслихат мүдделерін қорғауды қамтамасыз етуге;</w:t>
      </w:r>
    </w:p>
    <w:bookmarkEnd w:id="41"/>
    <w:bookmarkStart w:name="z49" w:id="42"/>
    <w:p>
      <w:pPr>
        <w:spacing w:after="0"/>
        <w:ind w:left="0"/>
        <w:jc w:val="both"/>
      </w:pPr>
      <w:r>
        <w:rPr>
          <w:rFonts w:ascii="Times New Roman"/>
          <w:b w:val="false"/>
          <w:i w:val="false"/>
          <w:color w:val="000000"/>
          <w:sz w:val="28"/>
        </w:rPr>
        <w:t>
      12) мәслихат актілері мен құжаттамаларының сақталуын және мұрағатқа берілуін қамтамасыз етуге міндетті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Өскемен қалалық мәслихатының 16.07.2024 </w:t>
      </w:r>
      <w:r>
        <w:rPr>
          <w:rFonts w:ascii="Times New Roman"/>
          <w:b w:val="false"/>
          <w:i w:val="false"/>
          <w:color w:val="000000"/>
          <w:sz w:val="28"/>
        </w:rPr>
        <w:t>№ 23/7-VIII</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50" w:id="43"/>
    <w:p>
      <w:pPr>
        <w:spacing w:after="0"/>
        <w:ind w:left="0"/>
        <w:jc w:val="left"/>
      </w:pPr>
      <w:r>
        <w:rPr>
          <w:rFonts w:ascii="Times New Roman"/>
          <w:b/>
          <w:i w:val="false"/>
          <w:color w:val="000000"/>
        </w:rPr>
        <w:t xml:space="preserve"> 3-тарау. Бірінші басшының мәртебесі, өкілеттігі.</w:t>
      </w:r>
    </w:p>
    <w:bookmarkEnd w:id="43"/>
    <w:bookmarkStart w:name="z51" w:id="44"/>
    <w:p>
      <w:pPr>
        <w:spacing w:after="0"/>
        <w:ind w:left="0"/>
        <w:jc w:val="both"/>
      </w:pPr>
      <w:r>
        <w:rPr>
          <w:rFonts w:ascii="Times New Roman"/>
          <w:b w:val="false"/>
          <w:i w:val="false"/>
          <w:color w:val="000000"/>
          <w:sz w:val="28"/>
        </w:rPr>
        <w:t>
      16. Қалалық мәслихат аппаратына басшылықты қалалық мәслихат аппаратына жүктелген міндеттердің орындалуына және оның өз өкілеттіктерін жүзеге асыруына дербес жауапты болатын қалалық мәслихат төрағасы жүзеге асырады.</w:t>
      </w:r>
    </w:p>
    <w:bookmarkEnd w:id="44"/>
    <w:bookmarkStart w:name="z52" w:id="45"/>
    <w:p>
      <w:pPr>
        <w:spacing w:after="0"/>
        <w:ind w:left="0"/>
        <w:jc w:val="both"/>
      </w:pPr>
      <w:r>
        <w:rPr>
          <w:rFonts w:ascii="Times New Roman"/>
          <w:b w:val="false"/>
          <w:i w:val="false"/>
          <w:color w:val="000000"/>
          <w:sz w:val="28"/>
        </w:rPr>
        <w:t>
      17. Мәслихат төрағасы тұрақты негізде жұмыс істейтін лауазымды тұлға болып табылады. Ол депутаттар арасынан ашық немесе жасырын дауыс беру арқылы депутаттардың жалпы санының көпшілік даусымен сайланады және мәслихат сессияда қызметінен босатылады. Мәслихат төрағасы мәслихат өкілеттігі мерзіміне сайланады.</w:t>
      </w:r>
    </w:p>
    <w:bookmarkEnd w:id="45"/>
    <w:bookmarkStart w:name="z53" w:id="46"/>
    <w:p>
      <w:pPr>
        <w:spacing w:after="0"/>
        <w:ind w:left="0"/>
        <w:jc w:val="both"/>
      </w:pPr>
      <w:r>
        <w:rPr>
          <w:rFonts w:ascii="Times New Roman"/>
          <w:b w:val="false"/>
          <w:i w:val="false"/>
          <w:color w:val="000000"/>
          <w:sz w:val="28"/>
        </w:rPr>
        <w:t>
      18. Мәслихат төрағасының өкілеттіктері:</w:t>
      </w:r>
    </w:p>
    <w:bookmarkEnd w:id="46"/>
    <w:bookmarkStart w:name="z54" w:id="47"/>
    <w:p>
      <w:pPr>
        <w:spacing w:after="0"/>
        <w:ind w:left="0"/>
        <w:jc w:val="both"/>
      </w:pPr>
      <w:r>
        <w:rPr>
          <w:rFonts w:ascii="Times New Roman"/>
          <w:b w:val="false"/>
          <w:i w:val="false"/>
          <w:color w:val="000000"/>
          <w:sz w:val="28"/>
        </w:rPr>
        <w:t>
      1) мәслихат сессиясын және оның қарауына енгізілетін мәселелерді дайындауды ұйымдастырады, сессияның күн тәртібін қалыптастырады, хаттама жасауды қамтамасыз етеді, мәслихат сессиясында қабылданған немесе бекітілген шешімдерге, өзге де құжаттарға қол қояды;</w:t>
      </w:r>
    </w:p>
    <w:bookmarkEnd w:id="47"/>
    <w:bookmarkStart w:name="z55" w:id="48"/>
    <w:p>
      <w:pPr>
        <w:spacing w:after="0"/>
        <w:ind w:left="0"/>
        <w:jc w:val="both"/>
      </w:pPr>
      <w:r>
        <w:rPr>
          <w:rFonts w:ascii="Times New Roman"/>
          <w:b w:val="false"/>
          <w:i w:val="false"/>
          <w:color w:val="000000"/>
          <w:sz w:val="28"/>
        </w:rPr>
        <w:t>
      2) мәслихат сессиясын шақыру туралы шешім қабылдайды;</w:t>
      </w:r>
    </w:p>
    <w:bookmarkEnd w:id="48"/>
    <w:bookmarkStart w:name="z56" w:id="49"/>
    <w:p>
      <w:pPr>
        <w:spacing w:after="0"/>
        <w:ind w:left="0"/>
        <w:jc w:val="both"/>
      </w:pP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p>
    <w:bookmarkEnd w:id="49"/>
    <w:bookmarkStart w:name="z57" w:id="50"/>
    <w:p>
      <w:pPr>
        <w:spacing w:after="0"/>
        <w:ind w:left="0"/>
        <w:jc w:val="both"/>
      </w:pPr>
      <w:r>
        <w:rPr>
          <w:rFonts w:ascii="Times New Roman"/>
          <w:b w:val="false"/>
          <w:i w:val="false"/>
          <w:color w:val="000000"/>
          <w:sz w:val="28"/>
        </w:rPr>
        <w:t>
      4) мәслихаттың өзге де жергілікті өзін-өзі басқару органдарымен өзара іс-қимылын ұйымдастырады;</w:t>
      </w:r>
    </w:p>
    <w:bookmarkEnd w:id="50"/>
    <w:bookmarkStart w:name="z58" w:id="51"/>
    <w:p>
      <w:pPr>
        <w:spacing w:after="0"/>
        <w:ind w:left="0"/>
        <w:jc w:val="both"/>
      </w:pPr>
      <w:r>
        <w:rPr>
          <w:rFonts w:ascii="Times New Roman"/>
          <w:b w:val="false"/>
          <w:i w:val="false"/>
          <w:color w:val="000000"/>
          <w:sz w:val="28"/>
        </w:rPr>
        <w:t>
      5) мәслихаттың тұрақты комиссиялары мен өзге де органдарының және депутаттық топтардың қызметін үйлестіреді;</w:t>
      </w:r>
    </w:p>
    <w:bookmarkEnd w:id="51"/>
    <w:bookmarkStart w:name="z59" w:id="52"/>
    <w:p>
      <w:pPr>
        <w:spacing w:after="0"/>
        <w:ind w:left="0"/>
        <w:jc w:val="both"/>
      </w:pPr>
      <w:r>
        <w:rPr>
          <w:rFonts w:ascii="Times New Roman"/>
          <w:b w:val="false"/>
          <w:i w:val="false"/>
          <w:color w:val="000000"/>
          <w:sz w:val="28"/>
        </w:rPr>
        <w:t>
      6) қалалық мәслихат аппаратының қызметіне басшылық жасайды, оның қызметшілерін қызметке тағайындайды және қызметтен босатады;</w:t>
      </w:r>
    </w:p>
    <w:bookmarkEnd w:id="52"/>
    <w:bookmarkStart w:name="z60" w:id="53"/>
    <w:p>
      <w:pPr>
        <w:spacing w:after="0"/>
        <w:ind w:left="0"/>
        <w:jc w:val="both"/>
      </w:pPr>
      <w:r>
        <w:rPr>
          <w:rFonts w:ascii="Times New Roman"/>
          <w:b w:val="false"/>
          <w:i w:val="false"/>
          <w:color w:val="000000"/>
          <w:sz w:val="28"/>
        </w:rPr>
        <w:t>
      7) заңнамада белгіленген тәртіппен және өз құзыреті шегінде қалалық мәслихат аппаратының қызметкерлерін көтермелейді және тәртіптік жаза қолданады;</w:t>
      </w:r>
    </w:p>
    <w:bookmarkEnd w:id="53"/>
    <w:bookmarkStart w:name="z61" w:id="54"/>
    <w:p>
      <w:pPr>
        <w:spacing w:after="0"/>
        <w:ind w:left="0"/>
        <w:jc w:val="both"/>
      </w:pPr>
      <w:r>
        <w:rPr>
          <w:rFonts w:ascii="Times New Roman"/>
          <w:b w:val="false"/>
          <w:i w:val="false"/>
          <w:color w:val="000000"/>
          <w:sz w:val="28"/>
        </w:rPr>
        <w:t>
      8) "Өскемен қалалық мәслихатының аппараты" мемлекеттік мекемесінде сыбайлас жемқорлыққа қарсы іс-қимылға бағытталған шараларды қабылдайды және сыбайлас жемқорлыққа қарсы шараларды қабылдауға дербес жауапты болады.</w:t>
      </w:r>
    </w:p>
    <w:bookmarkEnd w:id="54"/>
    <w:bookmarkStart w:name="z62" w:id="55"/>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мәслихаттың регламенті мен шешімдерінде көзделген өзге де өкілеттіктерді орындайды.</w:t>
      </w:r>
    </w:p>
    <w:bookmarkEnd w:id="55"/>
    <w:bookmarkStart w:name="z63" w:id="56"/>
    <w:p>
      <w:pPr>
        <w:spacing w:after="0"/>
        <w:ind w:left="0"/>
        <w:jc w:val="both"/>
      </w:pPr>
      <w:r>
        <w:rPr>
          <w:rFonts w:ascii="Times New Roman"/>
          <w:b w:val="false"/>
          <w:i w:val="false"/>
          <w:color w:val="000000"/>
          <w:sz w:val="28"/>
        </w:rPr>
        <w:t>
      Мәслихат төрағасы болмаған кезеңде оның өкілеттіктерін орындауды қолданыстағы заңнамаға сәйкес оны алмастыратын тұлға жүзеге асырады.</w:t>
      </w:r>
    </w:p>
    <w:bookmarkEnd w:id="56"/>
    <w:bookmarkStart w:name="z64" w:id="57"/>
    <w:p>
      <w:pPr>
        <w:spacing w:after="0"/>
        <w:ind w:left="0"/>
        <w:jc w:val="both"/>
      </w:pPr>
      <w:r>
        <w:rPr>
          <w:rFonts w:ascii="Times New Roman"/>
          <w:b w:val="false"/>
          <w:i w:val="false"/>
          <w:color w:val="000000"/>
          <w:sz w:val="28"/>
        </w:rPr>
        <w:t>
      19. Қалалық мәслихат аппаратын Қазақстан Республикасының қолданыстағы заңнамасына сәйкес қызметке тағайындалатын және босатылатын аппарат басшысы басқарады.</w:t>
      </w:r>
    </w:p>
    <w:bookmarkEnd w:id="57"/>
    <w:bookmarkStart w:name="z65" w:id="58"/>
    <w:p>
      <w:pPr>
        <w:spacing w:after="0"/>
        <w:ind w:left="0"/>
        <w:jc w:val="left"/>
      </w:pPr>
      <w:r>
        <w:rPr>
          <w:rFonts w:ascii="Times New Roman"/>
          <w:b/>
          <w:i w:val="false"/>
          <w:color w:val="000000"/>
        </w:rPr>
        <w:t xml:space="preserve"> 4-тарау. Мемлекеттік мекеменің мүлкі.</w:t>
      </w:r>
    </w:p>
    <w:bookmarkEnd w:id="58"/>
    <w:bookmarkStart w:name="z66" w:id="59"/>
    <w:p>
      <w:pPr>
        <w:spacing w:after="0"/>
        <w:ind w:left="0"/>
        <w:jc w:val="both"/>
      </w:pPr>
      <w:r>
        <w:rPr>
          <w:rFonts w:ascii="Times New Roman"/>
          <w:b w:val="false"/>
          <w:i w:val="false"/>
          <w:color w:val="000000"/>
          <w:sz w:val="28"/>
        </w:rPr>
        <w:t>
      20. Қалалық мәслихат аппаратының заңнамада көзделген жағдайларда жедел басқару құқығында оқшауланған мүлкі болуы мүмкін.</w:t>
      </w:r>
    </w:p>
    <w:bookmarkEnd w:id="59"/>
    <w:bookmarkStart w:name="z67" w:id="60"/>
    <w:p>
      <w:pPr>
        <w:spacing w:after="0"/>
        <w:ind w:left="0"/>
        <w:jc w:val="both"/>
      </w:pPr>
      <w:r>
        <w:rPr>
          <w:rFonts w:ascii="Times New Roman"/>
          <w:b w:val="false"/>
          <w:i w:val="false"/>
          <w:color w:val="000000"/>
          <w:sz w:val="28"/>
        </w:rPr>
        <w:t>
      Қалалық мәслихат аппаратының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60"/>
    <w:bookmarkStart w:name="z68" w:id="61"/>
    <w:p>
      <w:pPr>
        <w:spacing w:after="0"/>
        <w:ind w:left="0"/>
        <w:jc w:val="both"/>
      </w:pPr>
      <w:r>
        <w:rPr>
          <w:rFonts w:ascii="Times New Roman"/>
          <w:b w:val="false"/>
          <w:i w:val="false"/>
          <w:color w:val="000000"/>
          <w:sz w:val="28"/>
        </w:rPr>
        <w:t>
      21. Қалалық мәслихат аппаратына бекітілген мүлік коммуналдық меншікке жатады.</w:t>
      </w:r>
    </w:p>
    <w:bookmarkEnd w:id="61"/>
    <w:bookmarkStart w:name="z69" w:id="62"/>
    <w:p>
      <w:pPr>
        <w:spacing w:after="0"/>
        <w:ind w:left="0"/>
        <w:jc w:val="both"/>
      </w:pPr>
      <w:r>
        <w:rPr>
          <w:rFonts w:ascii="Times New Roman"/>
          <w:b w:val="false"/>
          <w:i w:val="false"/>
          <w:color w:val="000000"/>
          <w:sz w:val="28"/>
        </w:rPr>
        <w:t>
      22. Егер заңнамада өзгеше белгіленбесе, қалалық мәслихат аппаратының өзіне бекітілген,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құқығы жоқ.</w:t>
      </w:r>
    </w:p>
    <w:bookmarkEnd w:id="62"/>
    <w:bookmarkStart w:name="z70" w:id="6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63"/>
    <w:bookmarkStart w:name="z71" w:id="64"/>
    <w:p>
      <w:pPr>
        <w:spacing w:after="0"/>
        <w:ind w:left="0"/>
        <w:jc w:val="both"/>
      </w:pPr>
      <w:r>
        <w:rPr>
          <w:rFonts w:ascii="Times New Roman"/>
          <w:b w:val="false"/>
          <w:i w:val="false"/>
          <w:color w:val="000000"/>
          <w:sz w:val="28"/>
        </w:rPr>
        <w:t xml:space="preserve">
      23. Қалалық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