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2f68" w14:textId="64d2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2022 жылғы 6 желтоқсандағы № 4045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қаласының қаржы бөлімі" мемлекеттік мекемесі туралы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"Өскемен қаласының қаржы бөлімі" мемлекеттік мекемесі:</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9" w:id="4"/>
    <w:p>
      <w:pPr>
        <w:spacing w:after="0"/>
        <w:ind w:left="0"/>
        <w:jc w:val="both"/>
      </w:pPr>
      <w:r>
        <w:rPr>
          <w:rFonts w:ascii="Times New Roman"/>
          <w:b w:val="false"/>
          <w:i w:val="false"/>
          <w:color w:val="000000"/>
          <w:sz w:val="28"/>
        </w:rPr>
        <w:t>
      2) Қазақстан Республикасының заңнамаларына сәйкес осы қаулыдан туындайтын шараларды қабылдасын.</w:t>
      </w:r>
    </w:p>
    <w:bookmarkEnd w:id="4"/>
    <w:bookmarkStart w:name="z10" w:id="5"/>
    <w:p>
      <w:pPr>
        <w:spacing w:after="0"/>
        <w:ind w:left="0"/>
        <w:jc w:val="both"/>
      </w:pPr>
      <w:r>
        <w:rPr>
          <w:rFonts w:ascii="Times New Roman"/>
          <w:b w:val="false"/>
          <w:i w:val="false"/>
          <w:color w:val="000000"/>
          <w:sz w:val="28"/>
        </w:rPr>
        <w:t>
      3. Осы қаулының орындалуын бақылау жетекшілік ететін Өскемен қаласы әкімінің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2022 жылғы 06 желтоқсандағы </w:t>
            </w:r>
            <w:r>
              <w:br/>
            </w:r>
            <w:r>
              <w:rPr>
                <w:rFonts w:ascii="Times New Roman"/>
                <w:b w:val="false"/>
                <w:i w:val="false"/>
                <w:color w:val="000000"/>
                <w:sz w:val="20"/>
              </w:rPr>
              <w:t>№ 4045 қаулысымен бекітілді</w:t>
            </w:r>
          </w:p>
        </w:tc>
      </w:tr>
    </w:tbl>
    <w:bookmarkStart w:name="z14" w:id="7"/>
    <w:p>
      <w:pPr>
        <w:spacing w:after="0"/>
        <w:ind w:left="0"/>
        <w:jc w:val="left"/>
      </w:pPr>
      <w:r>
        <w:rPr>
          <w:rFonts w:ascii="Times New Roman"/>
          <w:b/>
          <w:i w:val="false"/>
          <w:color w:val="000000"/>
        </w:rPr>
        <w:t xml:space="preserve"> "Өскемен қаласының қаржы бөлімі" мемлекеттік мекемесі туралы Ережесі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"Өскемен қаласының қаржы бөлімі"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әрі-Бөлім) бюджеттің орындалуы және қалалық коммуналдық мүлікті басқару салаларында басшылықты жүзеге асыратын Қазақстан Республикасының мемлекеттiк органы болып табылады.</w:t>
      </w:r>
    </w:p>
    <w:bookmarkEnd w:id="9"/>
    <w:bookmarkStart w:name="z17" w:id="10"/>
    <w:p>
      <w:pPr>
        <w:spacing w:after="0"/>
        <w:ind w:left="0"/>
        <w:jc w:val="both"/>
      </w:pPr>
      <w:r>
        <w:rPr>
          <w:rFonts w:ascii="Times New Roman"/>
          <w:b w:val="false"/>
          <w:i w:val="false"/>
          <w:color w:val="000000"/>
          <w:sz w:val="28"/>
        </w:rPr>
        <w:t xml:space="preserve">
      2.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3. Бөлім ұйымдық-құқықтық нысандағы заңды тұлға болып табылады, оның Қазақстан Республикасының Мемлекеттік Елтаңбасы бейнеленген мөрлері атауы қазақ тілінде жазылған мөртабандары, белгiленген үлгiдегi бланкiлерi,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4. Бөлім азаматтық-құқықтық қатынастарға өз атынан түседi.</w:t>
      </w:r>
    </w:p>
    <w:bookmarkEnd w:id="12"/>
    <w:bookmarkStart w:name="z20" w:id="13"/>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6.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өзге де актiлермен ресiмделетiн шешiмдер қабылдайды.</w:t>
      </w:r>
    </w:p>
    <w:bookmarkEnd w:id="14"/>
    <w:bookmarkStart w:name="z22" w:id="15"/>
    <w:p>
      <w:pPr>
        <w:spacing w:after="0"/>
        <w:ind w:left="0"/>
        <w:jc w:val="both"/>
      </w:pPr>
      <w:r>
        <w:rPr>
          <w:rFonts w:ascii="Times New Roman"/>
          <w:b w:val="false"/>
          <w:i w:val="false"/>
          <w:color w:val="000000"/>
          <w:sz w:val="28"/>
        </w:rPr>
        <w:t>
      7. Бөлімнің құрылымы мен штат санының лимитi Қазақстан Республикасының заңнамасына сәйкес бекiтiледi.</w:t>
      </w:r>
    </w:p>
    <w:bookmarkEnd w:id="15"/>
    <w:bookmarkStart w:name="z23" w:id="16"/>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Өскемен қаласы, Пермитин көшесі, 29, 1в тұрғын емес жайы, пошталық индексі 492019.</w:t>
      </w:r>
    </w:p>
    <w:bookmarkEnd w:id="16"/>
    <w:bookmarkStart w:name="z24" w:id="17"/>
    <w:p>
      <w:pPr>
        <w:spacing w:after="0"/>
        <w:ind w:left="0"/>
        <w:jc w:val="both"/>
      </w:pPr>
      <w:r>
        <w:rPr>
          <w:rFonts w:ascii="Times New Roman"/>
          <w:b w:val="false"/>
          <w:i w:val="false"/>
          <w:color w:val="000000"/>
          <w:sz w:val="28"/>
        </w:rPr>
        <w:t xml:space="preserve">
      9.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7"/>
    <w:bookmarkStart w:name="z25" w:id="18"/>
    <w:p>
      <w:pPr>
        <w:spacing w:after="0"/>
        <w:ind w:left="0"/>
        <w:jc w:val="both"/>
      </w:pPr>
      <w:r>
        <w:rPr>
          <w:rFonts w:ascii="Times New Roman"/>
          <w:b w:val="false"/>
          <w:i w:val="false"/>
          <w:color w:val="000000"/>
          <w:sz w:val="28"/>
        </w:rPr>
        <w:t>
      10. Бөлім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6" w:id="19"/>
    <w:p>
      <w:pPr>
        <w:spacing w:after="0"/>
        <w:ind w:left="0"/>
        <w:jc w:val="both"/>
      </w:pPr>
      <w:r>
        <w:rPr>
          <w:rFonts w:ascii="Times New Roman"/>
          <w:b w:val="false"/>
          <w:i w:val="false"/>
          <w:color w:val="000000"/>
          <w:sz w:val="28"/>
        </w:rPr>
        <w:t>
      11. Бөлімге кәсіпкерлік субьектілерімен бөлімнің өкілеттіктері болып табылатын мiндеттердi орындау тұрғысынан шарттық қарым-қатынас жасауға тыйым салынады.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Мақсаттары:</w:t>
      </w:r>
    </w:p>
    <w:bookmarkEnd w:id="21"/>
    <w:bookmarkStart w:name="z29" w:id="22"/>
    <w:p>
      <w:pPr>
        <w:spacing w:after="0"/>
        <w:ind w:left="0"/>
        <w:jc w:val="both"/>
      </w:pPr>
      <w:r>
        <w:rPr>
          <w:rFonts w:ascii="Times New Roman"/>
          <w:b w:val="false"/>
          <w:i w:val="false"/>
          <w:color w:val="000000"/>
          <w:sz w:val="28"/>
        </w:rPr>
        <w:t>
      1) қала бюджетінің атқарылуын қамтамасыз ету жөніндегі іс-шаралар кешенін орындау;</w:t>
      </w:r>
    </w:p>
    <w:bookmarkEnd w:id="22"/>
    <w:bookmarkStart w:name="z30" w:id="23"/>
    <w:p>
      <w:pPr>
        <w:spacing w:after="0"/>
        <w:ind w:left="0"/>
        <w:jc w:val="both"/>
      </w:pPr>
      <w:r>
        <w:rPr>
          <w:rFonts w:ascii="Times New Roman"/>
          <w:b w:val="false"/>
          <w:i w:val="false"/>
          <w:color w:val="000000"/>
          <w:sz w:val="28"/>
        </w:rPr>
        <w:t>
      2) бюджеттік мониторингті жүзеге асыру;</w:t>
      </w:r>
    </w:p>
    <w:bookmarkEnd w:id="23"/>
    <w:bookmarkStart w:name="z31" w:id="24"/>
    <w:p>
      <w:pPr>
        <w:spacing w:after="0"/>
        <w:ind w:left="0"/>
        <w:jc w:val="both"/>
      </w:pPr>
      <w:r>
        <w:rPr>
          <w:rFonts w:ascii="Times New Roman"/>
          <w:b w:val="false"/>
          <w:i w:val="false"/>
          <w:color w:val="000000"/>
          <w:sz w:val="28"/>
        </w:rPr>
        <w:t>
      3) жергілікті бюджеттің атқарылуы бойынша бюджеттік есепке алуды және бюджеттік есептілікті жүргізу;</w:t>
      </w:r>
    </w:p>
    <w:bookmarkEnd w:id="24"/>
    <w:bookmarkStart w:name="z32" w:id="25"/>
    <w:p>
      <w:pPr>
        <w:spacing w:after="0"/>
        <w:ind w:left="0"/>
        <w:jc w:val="both"/>
      </w:pPr>
      <w:r>
        <w:rPr>
          <w:rFonts w:ascii="Times New Roman"/>
          <w:b w:val="false"/>
          <w:i w:val="false"/>
          <w:color w:val="000000"/>
          <w:sz w:val="28"/>
        </w:rPr>
        <w:t>
      4) қалалық коммуналдық мүлікті басқаруды жүзеге асыру;</w:t>
      </w:r>
    </w:p>
    <w:bookmarkEnd w:id="25"/>
    <w:bookmarkStart w:name="z33" w:id="26"/>
    <w:p>
      <w:pPr>
        <w:spacing w:after="0"/>
        <w:ind w:left="0"/>
        <w:jc w:val="both"/>
      </w:pPr>
      <w:r>
        <w:rPr>
          <w:rFonts w:ascii="Times New Roman"/>
          <w:b w:val="false"/>
          <w:i w:val="false"/>
          <w:color w:val="000000"/>
          <w:sz w:val="28"/>
        </w:rPr>
        <w:t>
      5) мемлекеттік сатып алу саласындағы мемлекеттік саясатты іске асыру.</w:t>
      </w:r>
    </w:p>
    <w:bookmarkEnd w:id="26"/>
    <w:bookmarkStart w:name="z34" w:id="27"/>
    <w:p>
      <w:pPr>
        <w:spacing w:after="0"/>
        <w:ind w:left="0"/>
        <w:jc w:val="both"/>
      </w:pPr>
      <w:r>
        <w:rPr>
          <w:rFonts w:ascii="Times New Roman"/>
          <w:b w:val="false"/>
          <w:i w:val="false"/>
          <w:color w:val="000000"/>
          <w:sz w:val="28"/>
        </w:rPr>
        <w:t>
      13. Өкілеттіктері:</w:t>
      </w:r>
    </w:p>
    <w:bookmarkEnd w:id="27"/>
    <w:bookmarkStart w:name="z35" w:id="28"/>
    <w:p>
      <w:pPr>
        <w:spacing w:after="0"/>
        <w:ind w:left="0"/>
        <w:jc w:val="both"/>
      </w:pPr>
      <w:r>
        <w:rPr>
          <w:rFonts w:ascii="Times New Roman"/>
          <w:b w:val="false"/>
          <w:i w:val="false"/>
          <w:color w:val="000000"/>
          <w:sz w:val="28"/>
        </w:rPr>
        <w:t>
      1) құқықтары:</w:t>
      </w:r>
    </w:p>
    <w:bookmarkEnd w:id="28"/>
    <w:bookmarkStart w:name="z36" w:id="29"/>
    <w:p>
      <w:pPr>
        <w:spacing w:after="0"/>
        <w:ind w:left="0"/>
        <w:jc w:val="both"/>
      </w:pPr>
      <w:r>
        <w:rPr>
          <w:rFonts w:ascii="Times New Roman"/>
          <w:b w:val="false"/>
          <w:i w:val="false"/>
          <w:color w:val="000000"/>
          <w:sz w:val="28"/>
        </w:rPr>
        <w:t xml:space="preserve">
      мемлекеттік заңды тұлғалардың құқық субъектісінің акционерлік қоғамдар акцияларының мемлекеттік пакетін және жауапкершілігі шектеулі серіктестіктердегі қатысу үлестерін иелену және пайдалану, оның ішінде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тиісті саланың уәкілетті органдарының құзыретіне ұқсас шешімдер қабылдау құқықтарын жүзеге асыру;</w:t>
      </w:r>
    </w:p>
    <w:bookmarkEnd w:id="29"/>
    <w:bookmarkStart w:name="z37" w:id="30"/>
    <w:p>
      <w:pPr>
        <w:spacing w:after="0"/>
        <w:ind w:left="0"/>
        <w:jc w:val="both"/>
      </w:pPr>
      <w:r>
        <w:rPr>
          <w:rFonts w:ascii="Times New Roman"/>
          <w:b w:val="false"/>
          <w:i w:val="false"/>
          <w:color w:val="000000"/>
          <w:sz w:val="28"/>
        </w:rPr>
        <w:t>
      қалалық коммуналдық мүлікке иелік ету, пайдалану және билік ету;</w:t>
      </w:r>
    </w:p>
    <w:bookmarkEnd w:id="30"/>
    <w:bookmarkStart w:name="z38" w:id="31"/>
    <w:p>
      <w:pPr>
        <w:spacing w:after="0"/>
        <w:ind w:left="0"/>
        <w:jc w:val="both"/>
      </w:pPr>
      <w:r>
        <w:rPr>
          <w:rFonts w:ascii="Times New Roman"/>
          <w:b w:val="false"/>
          <w:i w:val="false"/>
          <w:color w:val="000000"/>
          <w:sz w:val="28"/>
        </w:rPr>
        <w:t>
      бюджеттің атқарылуын ұйымдастыру, коммуналдық мүлікті басқару және мекеменің құзыретіне кіретін басқа да мәселелер бойынша, қалалық бюджеттік бағдарламалар әкімшілерінен бухгалтерлік, қаржылық және өзге де қажетті ақпаратты сұрату және алу;</w:t>
      </w:r>
    </w:p>
    <w:bookmarkEnd w:id="31"/>
    <w:bookmarkStart w:name="z39" w:id="32"/>
    <w:p>
      <w:pPr>
        <w:spacing w:after="0"/>
        <w:ind w:left="0"/>
        <w:jc w:val="both"/>
      </w:pPr>
      <w:r>
        <w:rPr>
          <w:rFonts w:ascii="Times New Roman"/>
          <w:b w:val="false"/>
          <w:i w:val="false"/>
          <w:color w:val="000000"/>
          <w:sz w:val="28"/>
        </w:rPr>
        <w:t>
      белгіленген тәртіппен бюджеттік бағдарламалар әкімшілерінің қаржыландыру жоспарларына өзгерістер енгізу туралы өтінімін қабылдамау;</w:t>
      </w:r>
    </w:p>
    <w:bookmarkEnd w:id="32"/>
    <w:bookmarkStart w:name="z40" w:id="33"/>
    <w:p>
      <w:pPr>
        <w:spacing w:after="0"/>
        <w:ind w:left="0"/>
        <w:jc w:val="both"/>
      </w:pPr>
      <w:r>
        <w:rPr>
          <w:rFonts w:ascii="Times New Roman"/>
          <w:b w:val="false"/>
          <w:i w:val="false"/>
          <w:color w:val="000000"/>
          <w:sz w:val="28"/>
        </w:rPr>
        <w:t>
      қалалық коммуналдық меншікке жатқызылған мемлекеттің қатысуымен мемлекеттік емес заңды тұлғалардың басқару органдарының қызметіне қатысу;</w:t>
      </w:r>
    </w:p>
    <w:bookmarkEnd w:id="33"/>
    <w:bookmarkStart w:name="z41" w:id="34"/>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End w:id="34"/>
    <w:bookmarkStart w:name="z42" w:id="35"/>
    <w:p>
      <w:pPr>
        <w:spacing w:after="0"/>
        <w:ind w:left="0"/>
        <w:jc w:val="both"/>
      </w:pPr>
      <w:r>
        <w:rPr>
          <w:rFonts w:ascii="Times New Roman"/>
          <w:b w:val="false"/>
          <w:i w:val="false"/>
          <w:color w:val="000000"/>
          <w:sz w:val="28"/>
        </w:rPr>
        <w:t>
      2) міндеттері:</w:t>
      </w:r>
    </w:p>
    <w:bookmarkEnd w:id="35"/>
    <w:bookmarkStart w:name="z43" w:id="36"/>
    <w:p>
      <w:pPr>
        <w:spacing w:after="0"/>
        <w:ind w:left="0"/>
        <w:jc w:val="both"/>
      </w:pPr>
      <w:r>
        <w:rPr>
          <w:rFonts w:ascii="Times New Roman"/>
          <w:b w:val="false"/>
          <w:i w:val="false"/>
          <w:color w:val="000000"/>
          <w:sz w:val="28"/>
        </w:rPr>
        <w:t>
      заңды және жеке тұлғалардың өздеріне берілген қалалық коммуналдық мүлікті (тұрғын үй қорынан басқа)тиімді пайдалануына бақылауды жүзеге асыру;</w:t>
      </w:r>
    </w:p>
    <w:bookmarkEnd w:id="36"/>
    <w:bookmarkStart w:name="z44" w:id="37"/>
    <w:p>
      <w:pPr>
        <w:spacing w:after="0"/>
        <w:ind w:left="0"/>
        <w:jc w:val="both"/>
      </w:pPr>
      <w:r>
        <w:rPr>
          <w:rFonts w:ascii="Times New Roman"/>
          <w:b w:val="false"/>
          <w:i w:val="false"/>
          <w:color w:val="000000"/>
          <w:sz w:val="28"/>
        </w:rPr>
        <w:t>
      жеке және заңды тұлғалардың өтініштерін объективті түрде жан-жақты және уақтылы қарауды қамтамасыз ету;</w:t>
      </w:r>
    </w:p>
    <w:bookmarkEnd w:id="37"/>
    <w:bookmarkStart w:name="z45" w:id="38"/>
    <w:p>
      <w:pPr>
        <w:spacing w:after="0"/>
        <w:ind w:left="0"/>
        <w:jc w:val="both"/>
      </w:pPr>
      <w:r>
        <w:rPr>
          <w:rFonts w:ascii="Times New Roman"/>
          <w:b w:val="false"/>
          <w:i w:val="false"/>
          <w:color w:val="000000"/>
          <w:sz w:val="28"/>
        </w:rPr>
        <w:t>
      Бөлім әзірлеуші болып табылатын әкімнің және әкімдіктің нормативтік құқықтық актілерінің құқықтық мониторингін жүзеге асыруға және оларға өзгерістер және (немесе) толықтырулар енгізу және олардың күші жойылды деп тану бойынша шараларды уақтылы қабылдауға;</w:t>
      </w:r>
    </w:p>
    <w:bookmarkEnd w:id="38"/>
    <w:bookmarkStart w:name="z46" w:id="39"/>
    <w:p>
      <w:pPr>
        <w:spacing w:after="0"/>
        <w:ind w:left="0"/>
        <w:jc w:val="both"/>
      </w:pPr>
      <w:r>
        <w:rPr>
          <w:rFonts w:ascii="Times New Roman"/>
          <w:b w:val="false"/>
          <w:i w:val="false"/>
          <w:color w:val="000000"/>
          <w:sz w:val="28"/>
        </w:rPr>
        <w:t>
      Қазақстан Республикасының қолданыстағы заңнамасында қарастырылған өзге де міндеттерді жүзеге асыруға.</w:t>
      </w:r>
    </w:p>
    <w:bookmarkEnd w:id="39"/>
    <w:bookmarkStart w:name="z47" w:id="40"/>
    <w:p>
      <w:pPr>
        <w:spacing w:after="0"/>
        <w:ind w:left="0"/>
        <w:jc w:val="both"/>
      </w:pPr>
      <w:r>
        <w:rPr>
          <w:rFonts w:ascii="Times New Roman"/>
          <w:b w:val="false"/>
          <w:i w:val="false"/>
          <w:color w:val="000000"/>
          <w:sz w:val="28"/>
        </w:rPr>
        <w:t>
      14. Функциялары:</w:t>
      </w:r>
    </w:p>
    <w:bookmarkEnd w:id="40"/>
    <w:bookmarkStart w:name="z48" w:id="41"/>
    <w:p>
      <w:pPr>
        <w:spacing w:after="0"/>
        <w:ind w:left="0"/>
        <w:jc w:val="both"/>
      </w:pPr>
      <w:r>
        <w:rPr>
          <w:rFonts w:ascii="Times New Roman"/>
          <w:b w:val="false"/>
          <w:i w:val="false"/>
          <w:color w:val="000000"/>
          <w:sz w:val="28"/>
        </w:rPr>
        <w:t>
      1) бюджетті атқару, бухгалтерлік есепті жүргізу, қалалық бюджетті атқару жөніндегі бюджеттік есеп пен бюджеттік есептілікті жүргізу, қалалық коммуналдық мүлікті, оның ішінде мемлекеттік акциялар пакеттерін, мемлекеттік емес заңды тұлғалардың жарғылық капиталына қатысудың мемлекеттік үлестерін басқару саласындағы уәкілетті орган ретінде әрекет етеді;</w:t>
      </w:r>
    </w:p>
    <w:bookmarkEnd w:id="41"/>
    <w:bookmarkStart w:name="z49" w:id="42"/>
    <w:p>
      <w:pPr>
        <w:spacing w:after="0"/>
        <w:ind w:left="0"/>
        <w:jc w:val="both"/>
      </w:pPr>
      <w:r>
        <w:rPr>
          <w:rFonts w:ascii="Times New Roman"/>
          <w:b w:val="false"/>
          <w:i w:val="false"/>
          <w:color w:val="000000"/>
          <w:sz w:val="28"/>
        </w:rPr>
        <w:t>
      2) мекеменің құзыретіне кіретін мәселелер бойынша қала әкімі мен әкімдігінің құқықтық және нормативтік құқықтық актілерінің жобаларын әзірлейді;</w:t>
      </w:r>
    </w:p>
    <w:bookmarkEnd w:id="42"/>
    <w:bookmarkStart w:name="z50" w:id="43"/>
    <w:p>
      <w:pPr>
        <w:spacing w:after="0"/>
        <w:ind w:left="0"/>
        <w:jc w:val="both"/>
      </w:pPr>
      <w:r>
        <w:rPr>
          <w:rFonts w:ascii="Times New Roman"/>
          <w:b w:val="false"/>
          <w:i w:val="false"/>
          <w:color w:val="000000"/>
          <w:sz w:val="28"/>
        </w:rPr>
        <w:t>
      3) мекеменің құзыретіне кіретін мәселелер бойынша мемлекеттің мүдделерін білдіреді, оның мүліктік құқықтарын қорғауды жүзеге асырады;</w:t>
      </w:r>
    </w:p>
    <w:bookmarkEnd w:id="43"/>
    <w:bookmarkStart w:name="z51" w:id="44"/>
    <w:p>
      <w:pPr>
        <w:spacing w:after="0"/>
        <w:ind w:left="0"/>
        <w:jc w:val="both"/>
      </w:pPr>
      <w:r>
        <w:rPr>
          <w:rFonts w:ascii="Times New Roman"/>
          <w:b w:val="false"/>
          <w:i w:val="false"/>
          <w:color w:val="000000"/>
          <w:sz w:val="28"/>
        </w:rPr>
        <w:t>
      4) бюджеттің атқарылуын ұйымдастырады және бюджеттік бағдарламалар әкімшілерінің бюджеттің атқарылуы жөніндегі қызметін үйлестіреді;</w:t>
      </w:r>
    </w:p>
    <w:bookmarkEnd w:id="44"/>
    <w:bookmarkStart w:name="z52" w:id="45"/>
    <w:p>
      <w:pPr>
        <w:spacing w:after="0"/>
        <w:ind w:left="0"/>
        <w:jc w:val="both"/>
      </w:pPr>
      <w:r>
        <w:rPr>
          <w:rFonts w:ascii="Times New Roman"/>
          <w:b w:val="false"/>
          <w:i w:val="false"/>
          <w:color w:val="000000"/>
          <w:sz w:val="28"/>
        </w:rPr>
        <w:t xml:space="preserve">
      5) Қазақстан Республикасының Бюджет </w:t>
      </w:r>
      <w:r>
        <w:rPr>
          <w:rFonts w:ascii="Times New Roman"/>
          <w:b w:val="false"/>
          <w:i w:val="false"/>
          <w:color w:val="000000"/>
          <w:sz w:val="28"/>
        </w:rPr>
        <w:t>заңнамасымен</w:t>
      </w:r>
      <w:r>
        <w:rPr>
          <w:rFonts w:ascii="Times New Roman"/>
          <w:b w:val="false"/>
          <w:i w:val="false"/>
          <w:color w:val="000000"/>
          <w:sz w:val="28"/>
        </w:rPr>
        <w:t xml:space="preserve"> регламенттелген бюджеттік есепке алуды жүзеге асырады;</w:t>
      </w:r>
    </w:p>
    <w:bookmarkEnd w:id="45"/>
    <w:bookmarkStart w:name="z53" w:id="46"/>
    <w:p>
      <w:pPr>
        <w:spacing w:after="0"/>
        <w:ind w:left="0"/>
        <w:jc w:val="both"/>
      </w:pPr>
      <w:r>
        <w:rPr>
          <w:rFonts w:ascii="Times New Roman"/>
          <w:b w:val="false"/>
          <w:i w:val="false"/>
          <w:color w:val="000000"/>
          <w:sz w:val="28"/>
        </w:rPr>
        <w:t>
      6) Қазақстан Республикасының заңнамалық актілеріне және бюджеттік бағдарламалар әкімшілерінің қаржыландыру жоспарларына сәйкес, төлемдер бойынша түсімдердің және қаржыландырудың жинақталған жоспарын, міндеттемелер бойынша жинақталған қаржыландыру жоспарын әзірлейді және бекітеді;</w:t>
      </w:r>
    </w:p>
    <w:bookmarkEnd w:id="46"/>
    <w:bookmarkStart w:name="z54" w:id="47"/>
    <w:p>
      <w:pPr>
        <w:spacing w:after="0"/>
        <w:ind w:left="0"/>
        <w:jc w:val="both"/>
      </w:pPr>
      <w:r>
        <w:rPr>
          <w:rFonts w:ascii="Times New Roman"/>
          <w:b w:val="false"/>
          <w:i w:val="false"/>
          <w:color w:val="000000"/>
          <w:sz w:val="28"/>
        </w:rPr>
        <w:t>
      7) міндеттер мен төлемдер бойынша қаржыландыру жоспарларына өзгерістер енгізуге қалалық бюджеттік бағдарламалар әкімшілерінің өтінімдерін қарайды, төлемдер бойынша түсімдер және қаржыландырудың жинақталған жоспарына, міндеттемелер бойынша жинақталған жоспарына өзгерістер мен толықтырулар енгізеді;</w:t>
      </w:r>
    </w:p>
    <w:bookmarkEnd w:id="47"/>
    <w:bookmarkStart w:name="z55" w:id="48"/>
    <w:p>
      <w:pPr>
        <w:spacing w:after="0"/>
        <w:ind w:left="0"/>
        <w:jc w:val="both"/>
      </w:pPr>
      <w:r>
        <w:rPr>
          <w:rFonts w:ascii="Times New Roman"/>
          <w:b w:val="false"/>
          <w:i w:val="false"/>
          <w:color w:val="000000"/>
          <w:sz w:val="28"/>
        </w:rPr>
        <w:t>
      8) қалалық мемлекеттік мекемелердің жеке қаржыландыру жоспарларының міндеттемелер мен төлемдер бойынша барлық жеке қаржыландыру жоспарларының жалпы сомасының түсімдер мен төлемдер бойынша қаржыландырудың жиынтық жоспарының, Қазақстан Республикасының Бірыңғай бюджеттік сыныптамасының әрбір бюджеттік бағдарламасы бойынша міндеттемелер бойынша қаржыландырудың жиынтық жоспарының және айлар бойынша сомасына сәйкестігіне тексеру жүргізеді;</w:t>
      </w:r>
    </w:p>
    <w:bookmarkEnd w:id="48"/>
    <w:bookmarkStart w:name="z56" w:id="49"/>
    <w:p>
      <w:pPr>
        <w:spacing w:after="0"/>
        <w:ind w:left="0"/>
        <w:jc w:val="both"/>
      </w:pPr>
      <w:r>
        <w:rPr>
          <w:rFonts w:ascii="Times New Roman"/>
          <w:b w:val="false"/>
          <w:i w:val="false"/>
          <w:color w:val="000000"/>
          <w:sz w:val="28"/>
        </w:rPr>
        <w:t>
      9) шоғырландырылған қаржылық есептілікті жасайды және облыс бюджетін атқару жөніндегі уәкілетті органға ұсынады;</w:t>
      </w:r>
    </w:p>
    <w:bookmarkEnd w:id="49"/>
    <w:bookmarkStart w:name="z57" w:id="50"/>
    <w:p>
      <w:pPr>
        <w:spacing w:after="0"/>
        <w:ind w:left="0"/>
        <w:jc w:val="both"/>
      </w:pPr>
      <w:r>
        <w:rPr>
          <w:rFonts w:ascii="Times New Roman"/>
          <w:b w:val="false"/>
          <w:i w:val="false"/>
          <w:color w:val="000000"/>
          <w:sz w:val="28"/>
        </w:rPr>
        <w:t>
      10) төлемдердің уақтылығы мен толықтығын қамтамасыз ету үшін жоспарланған кезеңге арналған қолма-қол ақша ағындарының болжамын жасайды, тиісті бюджеттің қолма-қол ақшаны бақылау шотында ақша қозғалысының мониторингін жүргізеді;</w:t>
      </w:r>
    </w:p>
    <w:bookmarkEnd w:id="50"/>
    <w:bookmarkStart w:name="z58" w:id="51"/>
    <w:p>
      <w:pPr>
        <w:spacing w:after="0"/>
        <w:ind w:left="0"/>
        <w:jc w:val="both"/>
      </w:pPr>
      <w:r>
        <w:rPr>
          <w:rFonts w:ascii="Times New Roman"/>
          <w:b w:val="false"/>
          <w:i w:val="false"/>
          <w:color w:val="000000"/>
          <w:sz w:val="28"/>
        </w:rPr>
        <w:t>
      11) жоғары тұрған бюджеттерден нысаналы трансферттердің түсуін есепке алуды жүзеге асырады, республикалық және облыстық нысаналы трансферттердің пайдаланылуы туралы есеп жасайды;</w:t>
      </w:r>
    </w:p>
    <w:bookmarkEnd w:id="51"/>
    <w:bookmarkStart w:name="z59" w:id="52"/>
    <w:p>
      <w:pPr>
        <w:spacing w:after="0"/>
        <w:ind w:left="0"/>
        <w:jc w:val="both"/>
      </w:pPr>
      <w:r>
        <w:rPr>
          <w:rFonts w:ascii="Times New Roman"/>
          <w:b w:val="false"/>
          <w:i w:val="false"/>
          <w:color w:val="000000"/>
          <w:sz w:val="28"/>
        </w:rPr>
        <w:t>
      12) жоғары тұрған бюджеттерден түскен кредиттер мен қарыздарды есепке алуды жүзеге асырады, кредиттерді, қарыздарды және олар бойынша сыйақыларды жоғары тұрған бюджетке қайтаруды жүзеге асырады;</w:t>
      </w:r>
    </w:p>
    <w:bookmarkEnd w:id="52"/>
    <w:bookmarkStart w:name="z60" w:id="53"/>
    <w:p>
      <w:pPr>
        <w:spacing w:after="0"/>
        <w:ind w:left="0"/>
        <w:jc w:val="both"/>
      </w:pPr>
      <w:r>
        <w:rPr>
          <w:rFonts w:ascii="Times New Roman"/>
          <w:b w:val="false"/>
          <w:i w:val="false"/>
          <w:color w:val="000000"/>
          <w:sz w:val="28"/>
        </w:rPr>
        <w:t>
      13) өткен қаржы жылы үшін толық пайдаланылмаған нысаналы трансферттерді жоғары тұрған бюджетке қайтаруды жүзеге асырады;</w:t>
      </w:r>
    </w:p>
    <w:bookmarkEnd w:id="53"/>
    <w:bookmarkStart w:name="z61" w:id="54"/>
    <w:p>
      <w:pPr>
        <w:spacing w:after="0"/>
        <w:ind w:left="0"/>
        <w:jc w:val="both"/>
      </w:pPr>
      <w:r>
        <w:rPr>
          <w:rFonts w:ascii="Times New Roman"/>
          <w:b w:val="false"/>
          <w:i w:val="false"/>
          <w:color w:val="000000"/>
          <w:sz w:val="28"/>
        </w:rPr>
        <w:t>
      14) қаланың бағдарламалар әкімшілерінің қалыптасқан кредиторлық және дебиторлық берешегін есепке алуды және талдауды жүзеге асырады, белгіленген нысан бойынша жедел және нақтыланған есептерді жасайды;</w:t>
      </w:r>
    </w:p>
    <w:bookmarkEnd w:id="54"/>
    <w:bookmarkStart w:name="z62" w:id="55"/>
    <w:p>
      <w:pPr>
        <w:spacing w:after="0"/>
        <w:ind w:left="0"/>
        <w:jc w:val="both"/>
      </w:pPr>
      <w:r>
        <w:rPr>
          <w:rFonts w:ascii="Times New Roman"/>
          <w:b w:val="false"/>
          <w:i w:val="false"/>
          <w:color w:val="000000"/>
          <w:sz w:val="28"/>
        </w:rPr>
        <w:t>
      15) бюджеттік бағдарламалар әкімшілері ұсынған мемлекеттік мекемелердің тауарларын (жұмыстарын, көрсетілетін қызметтерін) өткізуден түсетін ақша түсімдері мен шығыстарының жиынтық жоспарларын келісімдейді;</w:t>
      </w:r>
    </w:p>
    <w:bookmarkEnd w:id="55"/>
    <w:bookmarkStart w:name="z63" w:id="56"/>
    <w:p>
      <w:pPr>
        <w:spacing w:after="0"/>
        <w:ind w:left="0"/>
        <w:jc w:val="both"/>
      </w:pPr>
      <w:r>
        <w:rPr>
          <w:rFonts w:ascii="Times New Roman"/>
          <w:b w:val="false"/>
          <w:i w:val="false"/>
          <w:color w:val="000000"/>
          <w:sz w:val="28"/>
        </w:rPr>
        <w:t>
      16) корпоративтік есеп айырысу карточкасын қолдана отырып есеп айырысуды жүзеге асыру үшін мемлекеттік мекемелерге ағымдағы шот ашуға рұқсат береді;</w:t>
      </w:r>
    </w:p>
    <w:bookmarkEnd w:id="56"/>
    <w:bookmarkStart w:name="z64" w:id="57"/>
    <w:p>
      <w:pPr>
        <w:spacing w:after="0"/>
        <w:ind w:left="0"/>
        <w:jc w:val="both"/>
      </w:pPr>
      <w:r>
        <w:rPr>
          <w:rFonts w:ascii="Times New Roman"/>
          <w:b w:val="false"/>
          <w:i w:val="false"/>
          <w:color w:val="000000"/>
          <w:sz w:val="28"/>
        </w:rPr>
        <w:t>
      17) қалалық бюджетке салықтық және басқа да міндетті төлемдерді өндіріп алуға жауапты уәкілетті орган қалыптастыратын есептік деректер негізінде қала бюджетінің кіріс бөлігіне талдауды жүзеге асырады;</w:t>
      </w:r>
    </w:p>
    <w:bookmarkEnd w:id="57"/>
    <w:bookmarkStart w:name="z65" w:id="58"/>
    <w:p>
      <w:pPr>
        <w:spacing w:after="0"/>
        <w:ind w:left="0"/>
        <w:jc w:val="both"/>
      </w:pPr>
      <w:r>
        <w:rPr>
          <w:rFonts w:ascii="Times New Roman"/>
          <w:b w:val="false"/>
          <w:i w:val="false"/>
          <w:color w:val="000000"/>
          <w:sz w:val="28"/>
        </w:rPr>
        <w:t>
      18) бюджет қаражаттарын басқару бойынша жергілікті атқарушы органының бюджеттік даму бағдарламалары бойынша бюджеттік қаражаттарды басқару бойынша мемлекеттік органдар қызметінің тиімділігін бағалауды жүзеге асыру үшін анық және толық ақпарат ұсынуды жүзеге асырады;</w:t>
      </w:r>
    </w:p>
    <w:bookmarkEnd w:id="58"/>
    <w:bookmarkStart w:name="z66" w:id="59"/>
    <w:p>
      <w:pPr>
        <w:spacing w:after="0"/>
        <w:ind w:left="0"/>
        <w:jc w:val="both"/>
      </w:pPr>
      <w:r>
        <w:rPr>
          <w:rFonts w:ascii="Times New Roman"/>
          <w:b w:val="false"/>
          <w:i w:val="false"/>
          <w:color w:val="000000"/>
          <w:sz w:val="28"/>
        </w:rPr>
        <w:t>
      19) қала әкімдігіне, облыстың тексеру комиссиясына, мемлекеттік жоспарлау бойынша қаланың жергілікті уәкілетті органынажәне облыстық бюджеттің атқарылуы бойынша уәкілетті орган мен ішкі бақылау бойынша уәкілетті органға қала бюджетінің атқарылуы туралы есепті ұсынады;</w:t>
      </w:r>
    </w:p>
    <w:bookmarkEnd w:id="59"/>
    <w:bookmarkStart w:name="z67" w:id="60"/>
    <w:p>
      <w:pPr>
        <w:spacing w:after="0"/>
        <w:ind w:left="0"/>
        <w:jc w:val="both"/>
      </w:pPr>
      <w:r>
        <w:rPr>
          <w:rFonts w:ascii="Times New Roman"/>
          <w:b w:val="false"/>
          <w:i w:val="false"/>
          <w:color w:val="000000"/>
          <w:sz w:val="28"/>
        </w:rPr>
        <w:t>
      20) облыстық тексеру комиссиясына және қалалық мәслихатынақалалық бюджеттің орындалуы туралы жылдық есепті қосымшаларымен бірге ұсынады;</w:t>
      </w:r>
    </w:p>
    <w:bookmarkEnd w:id="60"/>
    <w:bookmarkStart w:name="z68" w:id="61"/>
    <w:p>
      <w:pPr>
        <w:spacing w:after="0"/>
        <w:ind w:left="0"/>
        <w:jc w:val="both"/>
      </w:pPr>
      <w:r>
        <w:rPr>
          <w:rFonts w:ascii="Times New Roman"/>
          <w:b w:val="false"/>
          <w:i w:val="false"/>
          <w:color w:val="000000"/>
          <w:sz w:val="28"/>
        </w:rPr>
        <w:t>
      21) бюджеттік заңмамада белгіленген бюджет есептемесінің басқа да түрлерін жасайды;</w:t>
      </w:r>
    </w:p>
    <w:bookmarkEnd w:id="61"/>
    <w:bookmarkStart w:name="z69" w:id="62"/>
    <w:p>
      <w:pPr>
        <w:spacing w:after="0"/>
        <w:ind w:left="0"/>
        <w:jc w:val="both"/>
      </w:pPr>
      <w:r>
        <w:rPr>
          <w:rFonts w:ascii="Times New Roman"/>
          <w:b w:val="false"/>
          <w:i w:val="false"/>
          <w:color w:val="000000"/>
          <w:sz w:val="28"/>
        </w:rPr>
        <w:t>
      22) әкімшілендірілетін төлемдер бойынша қала бюджетіне артық (қате) төленген сомаларды есептеуді немесе қайтаруды жүзеге асырады;</w:t>
      </w:r>
    </w:p>
    <w:bookmarkEnd w:id="62"/>
    <w:bookmarkStart w:name="z70" w:id="63"/>
    <w:p>
      <w:pPr>
        <w:spacing w:after="0"/>
        <w:ind w:left="0"/>
        <w:jc w:val="both"/>
      </w:pPr>
      <w:r>
        <w:rPr>
          <w:rFonts w:ascii="Times New Roman"/>
          <w:b w:val="false"/>
          <w:i w:val="false"/>
          <w:color w:val="000000"/>
          <w:sz w:val="28"/>
        </w:rPr>
        <w:t>
      23) резервтегі ақшаның пайдалануы туралы және тиісті кезеңге оның қалдықтары туралы ақпаратты әкімдікке ай сайын жібереді;</w:t>
      </w:r>
    </w:p>
    <w:bookmarkEnd w:id="63"/>
    <w:bookmarkStart w:name="z71" w:id="64"/>
    <w:p>
      <w:pPr>
        <w:spacing w:after="0"/>
        <w:ind w:left="0"/>
        <w:jc w:val="both"/>
      </w:pPr>
      <w:r>
        <w:rPr>
          <w:rFonts w:ascii="Times New Roman"/>
          <w:b w:val="false"/>
          <w:i w:val="false"/>
          <w:color w:val="000000"/>
          <w:sz w:val="28"/>
        </w:rPr>
        <w:t>
      24) қала әкімдігінің шұғыл шығындарына арналған резервте көзделген қаражат шегінде ақша бөлу мүмкіндігі не мүмкін еместігі туралы қорытынды береді;</w:t>
      </w:r>
    </w:p>
    <w:bookmarkEnd w:id="64"/>
    <w:bookmarkStart w:name="z72" w:id="65"/>
    <w:p>
      <w:pPr>
        <w:spacing w:after="0"/>
        <w:ind w:left="0"/>
        <w:jc w:val="both"/>
      </w:pPr>
      <w:r>
        <w:rPr>
          <w:rFonts w:ascii="Times New Roman"/>
          <w:b w:val="false"/>
          <w:i w:val="false"/>
          <w:color w:val="000000"/>
          <w:sz w:val="28"/>
        </w:rPr>
        <w:t>
      25) акционерлік қоғамның (жауапкершілігі шектеулі серіктестіктің) таза табысының бір бөлігін қала әкімдігі белгілеген мөлшерде дивидендтер (кірістер) төлеуге жіберу үшін, акционерлердің (қатысушылардың) жылдық жалпы жиналыстарын өткізу кезінде шаралар қабылдауды қамтамасыз етеді;</w:t>
      </w:r>
    </w:p>
    <w:bookmarkEnd w:id="65"/>
    <w:bookmarkStart w:name="z73" w:id="66"/>
    <w:p>
      <w:pPr>
        <w:spacing w:after="0"/>
        <w:ind w:left="0"/>
        <w:jc w:val="both"/>
      </w:pPr>
      <w:r>
        <w:rPr>
          <w:rFonts w:ascii="Times New Roman"/>
          <w:b w:val="false"/>
          <w:i w:val="false"/>
          <w:color w:val="000000"/>
          <w:sz w:val="28"/>
        </w:rPr>
        <w:t>
      26) өз құзыреті шегінде қалалық коммуналдық мүлікті басқаруды жүзеге асырады, оны қорғау бойынша шаралар қабылдайды;</w:t>
      </w:r>
    </w:p>
    <w:bookmarkEnd w:id="66"/>
    <w:bookmarkStart w:name="z74" w:id="67"/>
    <w:p>
      <w:pPr>
        <w:spacing w:after="0"/>
        <w:ind w:left="0"/>
        <w:jc w:val="both"/>
      </w:pPr>
      <w:r>
        <w:rPr>
          <w:rFonts w:ascii="Times New Roman"/>
          <w:b w:val="false"/>
          <w:i w:val="false"/>
          <w:color w:val="000000"/>
          <w:sz w:val="28"/>
        </w:rPr>
        <w:t>
      27) қала әкімдігінің атынан қалалық коммуналдық заңды тұлғаларға қатысты қалалық коммуналдық меншік құқығы субъектісінің құқықтарын жүзеге асырады;</w:t>
      </w:r>
    </w:p>
    <w:bookmarkEnd w:id="67"/>
    <w:bookmarkStart w:name="z75" w:id="68"/>
    <w:p>
      <w:pPr>
        <w:spacing w:after="0"/>
        <w:ind w:left="0"/>
        <w:jc w:val="both"/>
      </w:pPr>
      <w:r>
        <w:rPr>
          <w:rFonts w:ascii="Times New Roman"/>
          <w:b w:val="false"/>
          <w:i w:val="false"/>
          <w:color w:val="000000"/>
          <w:sz w:val="28"/>
        </w:rPr>
        <w:t>
      28) қалалық коммуналдық заңды тұлғаларға қалалық коммуналдық мүлікті бекітеді;</w:t>
      </w:r>
    </w:p>
    <w:bookmarkEnd w:id="68"/>
    <w:bookmarkStart w:name="z76" w:id="69"/>
    <w:p>
      <w:pPr>
        <w:spacing w:after="0"/>
        <w:ind w:left="0"/>
        <w:jc w:val="both"/>
      </w:pPr>
      <w:r>
        <w:rPr>
          <w:rFonts w:ascii="Times New Roman"/>
          <w:b w:val="false"/>
          <w:i w:val="false"/>
          <w:color w:val="000000"/>
          <w:sz w:val="28"/>
        </w:rPr>
        <w:t>
      29) мемлекеттік мүлік тізілімінде көрсету үшін коммуналдық мүлікті (тұрғын үй қорынан басқа) есепке алуды ұйымдастырады, оның тиімді пайдаланылуын қамтамасыз етеді;</w:t>
      </w:r>
    </w:p>
    <w:bookmarkEnd w:id="69"/>
    <w:bookmarkStart w:name="z77" w:id="70"/>
    <w:p>
      <w:pPr>
        <w:spacing w:after="0"/>
        <w:ind w:left="0"/>
        <w:jc w:val="both"/>
      </w:pPr>
      <w:r>
        <w:rPr>
          <w:rFonts w:ascii="Times New Roman"/>
          <w:b w:val="false"/>
          <w:i w:val="false"/>
          <w:color w:val="000000"/>
          <w:sz w:val="28"/>
        </w:rPr>
        <w:t>
      30) тиісті саланың қалалық уәкілетті органымен келісім бойынша қалалық коммуналдық заңды тұлғалардың өз шаруашылық қызметі нәтижесінде берілген, сатып алынған, артық, пайдаланылмайтын не мақсатына сай пайдаланылмайтын мүлкін алып қоюды немесе қайта бөлуді шешеді және жүзеге асырады;</w:t>
      </w:r>
    </w:p>
    <w:bookmarkEnd w:id="70"/>
    <w:bookmarkStart w:name="z78" w:id="71"/>
    <w:p>
      <w:pPr>
        <w:spacing w:after="0"/>
        <w:ind w:left="0"/>
        <w:jc w:val="both"/>
      </w:pPr>
      <w:r>
        <w:rPr>
          <w:rFonts w:ascii="Times New Roman"/>
          <w:b w:val="false"/>
          <w:i w:val="false"/>
          <w:color w:val="000000"/>
          <w:sz w:val="28"/>
        </w:rPr>
        <w:t>
      31) мемлекеттік мекемелер мен кәсіпорындардың мүлкін есептен шығаруды заңнамада белгіленген тәртіппен келіседі;</w:t>
      </w:r>
    </w:p>
    <w:bookmarkEnd w:id="71"/>
    <w:bookmarkStart w:name="z79" w:id="72"/>
    <w:p>
      <w:pPr>
        <w:spacing w:after="0"/>
        <w:ind w:left="0"/>
        <w:jc w:val="both"/>
      </w:pPr>
      <w:r>
        <w:rPr>
          <w:rFonts w:ascii="Times New Roman"/>
          <w:b w:val="false"/>
          <w:i w:val="false"/>
          <w:color w:val="000000"/>
          <w:sz w:val="28"/>
        </w:rPr>
        <w:t>
      32) қала әкімдігінің шешімі бойынша акционерлік қоғамдар мен жауапкершілігі шектеулі серіктестіктердің құрылтайшысы болады, мемлекет қатысатын мемлекеттік емес заңды тұлғалардың мемлекеттік үлестерін және акцияларының мемлекеттік пакеттерін басқарады;</w:t>
      </w:r>
    </w:p>
    <w:bookmarkEnd w:id="72"/>
    <w:bookmarkStart w:name="z80" w:id="73"/>
    <w:p>
      <w:pPr>
        <w:spacing w:after="0"/>
        <w:ind w:left="0"/>
        <w:jc w:val="both"/>
      </w:pPr>
      <w:r>
        <w:rPr>
          <w:rFonts w:ascii="Times New Roman"/>
          <w:b w:val="false"/>
          <w:i w:val="false"/>
          <w:color w:val="000000"/>
          <w:sz w:val="28"/>
        </w:rPr>
        <w:t xml:space="preserve">
      33) Қазақстан Республикасының Мемлекеттік мүлік туралы </w:t>
      </w:r>
      <w:r>
        <w:rPr>
          <w:rFonts w:ascii="Times New Roman"/>
          <w:b w:val="false"/>
          <w:i w:val="false"/>
          <w:color w:val="000000"/>
          <w:sz w:val="28"/>
        </w:rPr>
        <w:t>заңнамасымен</w:t>
      </w:r>
      <w:r>
        <w:rPr>
          <w:rFonts w:ascii="Times New Roman"/>
          <w:b w:val="false"/>
          <w:i w:val="false"/>
          <w:color w:val="000000"/>
          <w:sz w:val="28"/>
        </w:rPr>
        <w:t xml:space="preserve"> бекітілген мәселелер тізбесі бойынша қала әкімдігі атынан мемлекет қатысатын акционерлік қоғамдар (жауапкершілігі шектеулі серіктестіктер) акционерлерінің (қатысушыларының) жалпы жиналыстарында қабылдау үшін ұсынылатын шешімдердің жобаларын келіседі;</w:t>
      </w:r>
    </w:p>
    <w:bookmarkEnd w:id="73"/>
    <w:bookmarkStart w:name="z81" w:id="74"/>
    <w:p>
      <w:pPr>
        <w:spacing w:after="0"/>
        <w:ind w:left="0"/>
        <w:jc w:val="both"/>
      </w:pPr>
      <w:r>
        <w:rPr>
          <w:rFonts w:ascii="Times New Roman"/>
          <w:b w:val="false"/>
          <w:i w:val="false"/>
          <w:color w:val="000000"/>
          <w:sz w:val="28"/>
        </w:rPr>
        <w:t xml:space="preserve">
      34) қала әкімдігінің шешімі бойынша қалалық коммуналдық мүлікті, оның ішінде акцияларды, жарғылық капиталға қатысу үлестерін, сондай-ақ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ақшаны, қала әкімдігі атынан мемлекет қатысатын қалалық коммуналдық кәсіпорындардың, жауапкершілігі шектеулі серіктестіктердің жарғылық капиталына, немесеқала әкімдігі атынан мемлекет қатысатын акционерлік қоғамдардың акцияларын төлеуге беруді жүзеге асырады;</w:t>
      </w:r>
    </w:p>
    <w:bookmarkEnd w:id="74"/>
    <w:bookmarkStart w:name="z82" w:id="75"/>
    <w:p>
      <w:pPr>
        <w:spacing w:after="0"/>
        <w:ind w:left="0"/>
        <w:jc w:val="both"/>
      </w:pPr>
      <w:r>
        <w:rPr>
          <w:rFonts w:ascii="Times New Roman"/>
          <w:b w:val="false"/>
          <w:i w:val="false"/>
          <w:color w:val="000000"/>
          <w:sz w:val="28"/>
        </w:rPr>
        <w:t>
      35) қала әкімдігінің шешімі бойынша акционерлік қоғамдардың акцияларын және жауапкершілігі шектеулі серіктестіктердің жарғылық капиталына қатысу үлестерін қалалық коммуналдық мүліктің құрамына сатып алуды жүзеге асырады;</w:t>
      </w:r>
    </w:p>
    <w:bookmarkEnd w:id="75"/>
    <w:bookmarkStart w:name="z83" w:id="76"/>
    <w:p>
      <w:pPr>
        <w:spacing w:after="0"/>
        <w:ind w:left="0"/>
        <w:jc w:val="both"/>
      </w:pPr>
      <w:r>
        <w:rPr>
          <w:rFonts w:ascii="Times New Roman"/>
          <w:b w:val="false"/>
          <w:i w:val="false"/>
          <w:color w:val="000000"/>
          <w:sz w:val="28"/>
        </w:rPr>
        <w:t xml:space="preserve">
      36) мүлікті (құны он мың айлық есептік көрсеткіштің мөлшерінен асатын мүлікті, заңды тұлғалардың мүліктік кешендерін, акционерлік қоғамдардың акцияларын және жауапкершілігі шектеулі серіктестіктердің жарғылық капиталына қатысу үлестерін қоспағанда) қабылдау туралы шешім қабылдайды және Қазақстан Республикасының Мемлекеттік мүлік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негіздер бойынша мүлікті қалалық коммуналдық мүліктің құрамына қабылдауды ұйымдастырады;</w:t>
      </w:r>
    </w:p>
    <w:bookmarkEnd w:id="76"/>
    <w:bookmarkStart w:name="z84" w:id="77"/>
    <w:p>
      <w:pPr>
        <w:spacing w:after="0"/>
        <w:ind w:left="0"/>
        <w:jc w:val="both"/>
      </w:pPr>
      <w:r>
        <w:rPr>
          <w:rFonts w:ascii="Times New Roman"/>
          <w:b w:val="false"/>
          <w:i w:val="false"/>
          <w:color w:val="000000"/>
          <w:sz w:val="28"/>
        </w:rPr>
        <w:t>
      37) қалалық коммуналдық мүлікті (құны айлық есептік көрсеткіштің он мың мөлшерінен асатын мүлікті, қалалық коммуналдық заңды тұлғалардың мүліктік кешендерін, акционерлік қоғамдардың акцияларын және жауапкершілігі шектеулі серіктестіктердің жарғылық капиталындағы қатысу үлестерін қоспағанда) облыстық коммуналдық мүліктің деңгейіне беру туралы шешім қабылдайды;</w:t>
      </w:r>
    </w:p>
    <w:bookmarkEnd w:id="77"/>
    <w:bookmarkStart w:name="z85" w:id="78"/>
    <w:p>
      <w:pPr>
        <w:spacing w:after="0"/>
        <w:ind w:left="0"/>
        <w:jc w:val="both"/>
      </w:pPr>
      <w:r>
        <w:rPr>
          <w:rFonts w:ascii="Times New Roman"/>
          <w:b w:val="false"/>
          <w:i w:val="false"/>
          <w:color w:val="000000"/>
          <w:sz w:val="28"/>
        </w:rPr>
        <w:t>
      38) қалалық коммуналдық мүлікті (қалалық коммуналдық заңды тұлғалардың мүліктік кешендерін, акционерлік қоғамдардың акцияларын және жауапкершілігі шектеулі серіктестіктердің жарғылық капиталындағы қатысу үлестерін қоспағанда) пайдалану туралы, оның ішінде оны заңнамаға сәйкес өтеусіз пайдалануға, мүліктік жалдауға (жалға алуға), сенімгерлік басқаруға беру туралы шешім қабылдайды;</w:t>
      </w:r>
    </w:p>
    <w:bookmarkEnd w:id="78"/>
    <w:bookmarkStart w:name="z86" w:id="79"/>
    <w:p>
      <w:pPr>
        <w:spacing w:after="0"/>
        <w:ind w:left="0"/>
        <w:jc w:val="both"/>
      </w:pPr>
      <w:r>
        <w:rPr>
          <w:rFonts w:ascii="Times New Roman"/>
          <w:b w:val="false"/>
          <w:i w:val="false"/>
          <w:color w:val="000000"/>
          <w:sz w:val="28"/>
        </w:rPr>
        <w:t>
      39) қала әкімдігінің шешімі бойынша қалалық коммуналдық мүлікті (тұрғын үй қорынан басқа) жекешелендіруді жүзеге асырады, оның ішінде жекешелендіру процесін ұйымдастыру үшін делдалды іске тартады, иеліктен шығару түрлерін таңдау жөніндегі өлшемшарттарды айқындайды, жекешелендіру объектісін бағалауды қамтамасыз етеді, жекешелендіру объектісін сатып алу-сату шарттарын дайындауды және шарт жасасуды және сатып алу-сату шарттары талаптарының сақталуын бақылауды жүзеге асырады;</w:t>
      </w:r>
    </w:p>
    <w:bookmarkEnd w:id="79"/>
    <w:bookmarkStart w:name="z87" w:id="80"/>
    <w:p>
      <w:pPr>
        <w:spacing w:after="0"/>
        <w:ind w:left="0"/>
        <w:jc w:val="both"/>
      </w:pPr>
      <w:r>
        <w:rPr>
          <w:rFonts w:ascii="Times New Roman"/>
          <w:b w:val="false"/>
          <w:i w:val="false"/>
          <w:color w:val="000000"/>
          <w:sz w:val="28"/>
        </w:rPr>
        <w:t>
      40) қалалық коммуналдық мүлікті (тұрғын үй қорынан басқа) өтеусіз пайдалануға, жеке және мемлекеттік емес заңды тұлғаларға кейіннен сатып алу құқығынсыз, кейіннен сатып алу құқығымен немесе кейіннен шағын кәсіпкерлік субъектілеріне меншікке өтеусіз негізде беру құқығымен мүліктік жалдауға (жалға алуға), сенімгерлік басқаруға береді;</w:t>
      </w:r>
    </w:p>
    <w:bookmarkEnd w:id="80"/>
    <w:bookmarkStart w:name="z88" w:id="81"/>
    <w:p>
      <w:pPr>
        <w:spacing w:after="0"/>
        <w:ind w:left="0"/>
        <w:jc w:val="both"/>
      </w:pPr>
      <w:r>
        <w:rPr>
          <w:rFonts w:ascii="Times New Roman"/>
          <w:b w:val="false"/>
          <w:i w:val="false"/>
          <w:color w:val="000000"/>
          <w:sz w:val="28"/>
        </w:rPr>
        <w:t>
      41) сатып алу-сату, өтеусіз пайдалану, мүліктік жалдау (жалға алу), сенімгерлік басқару шарттарын жасасады және шарттар талаптарының (тұрғын үй қорынан басқа)сақталуын бақылауды жүзеге асырады;</w:t>
      </w:r>
    </w:p>
    <w:bookmarkEnd w:id="81"/>
    <w:bookmarkStart w:name="z89" w:id="82"/>
    <w:p>
      <w:pPr>
        <w:spacing w:after="0"/>
        <w:ind w:left="0"/>
        <w:jc w:val="both"/>
      </w:pPr>
      <w:r>
        <w:rPr>
          <w:rFonts w:ascii="Times New Roman"/>
          <w:b w:val="false"/>
          <w:i w:val="false"/>
          <w:color w:val="000000"/>
          <w:sz w:val="28"/>
        </w:rPr>
        <w:t>
      42) коммуналдық меншікке жекелеген негіздер бойынша айналдырылған (түскен) қалалық коммуналдық мүлікті (тұрғын үй қорынан басқа) есепке алуды, сақтауды, бағалауды және одан әрі пайдалануды ұйымдастырады;</w:t>
      </w:r>
    </w:p>
    <w:bookmarkEnd w:id="82"/>
    <w:bookmarkStart w:name="z90" w:id="83"/>
    <w:p>
      <w:pPr>
        <w:spacing w:after="0"/>
        <w:ind w:left="0"/>
        <w:jc w:val="both"/>
      </w:pPr>
      <w:r>
        <w:rPr>
          <w:rFonts w:ascii="Times New Roman"/>
          <w:b w:val="false"/>
          <w:i w:val="false"/>
          <w:color w:val="000000"/>
          <w:sz w:val="28"/>
        </w:rPr>
        <w:t>
      43) қалалық коммуналдық заңды тұлғалардың жарғыларын бекітеді, оларға өзгерістер мен толықтырулар енгізеді;</w:t>
      </w:r>
    </w:p>
    <w:bookmarkEnd w:id="83"/>
    <w:bookmarkStart w:name="z91" w:id="84"/>
    <w:p>
      <w:pPr>
        <w:spacing w:after="0"/>
        <w:ind w:left="0"/>
        <w:jc w:val="both"/>
      </w:pPr>
      <w:r>
        <w:rPr>
          <w:rFonts w:ascii="Times New Roman"/>
          <w:b w:val="false"/>
          <w:i w:val="false"/>
          <w:color w:val="000000"/>
          <w:sz w:val="28"/>
        </w:rPr>
        <w:t>
      44) мемлекеттік сатып алуды ұйымдастыруды және өткізуді, сонымен қатар, қала әкімдігі белгілеген бюджеттік бағдарламалар немесе тауарлар, жұмыстар, көрсетілетін қызметтер бойынша мемлекеттік сатып алуды бірыңғай ұйымдастырушының функциясын жүзеге асырады;</w:t>
      </w:r>
    </w:p>
    <w:bookmarkEnd w:id="84"/>
    <w:bookmarkStart w:name="z92" w:id="85"/>
    <w:p>
      <w:pPr>
        <w:spacing w:after="0"/>
        <w:ind w:left="0"/>
        <w:jc w:val="both"/>
      </w:pPr>
      <w:r>
        <w:rPr>
          <w:rFonts w:ascii="Times New Roman"/>
          <w:b w:val="false"/>
          <w:i w:val="false"/>
          <w:color w:val="000000"/>
          <w:sz w:val="28"/>
        </w:rPr>
        <w:t>
      45) тапсырыс беруші ұсынған тапсырма негізінде конкурстық құжаттаманы (аукциондық құжаттаманы) әзірлейді және бекітеді;</w:t>
      </w:r>
    </w:p>
    <w:bookmarkEnd w:id="85"/>
    <w:bookmarkStart w:name="z93" w:id="86"/>
    <w:p>
      <w:pPr>
        <w:spacing w:after="0"/>
        <w:ind w:left="0"/>
        <w:jc w:val="both"/>
      </w:pPr>
      <w:r>
        <w:rPr>
          <w:rFonts w:ascii="Times New Roman"/>
          <w:b w:val="false"/>
          <w:i w:val="false"/>
          <w:color w:val="000000"/>
          <w:sz w:val="28"/>
        </w:rPr>
        <w:t>
      46) конкурстық комиссияны (аукциондық комиссияны) белгілейді және бекітеді;</w:t>
      </w:r>
    </w:p>
    <w:bookmarkEnd w:id="86"/>
    <w:bookmarkStart w:name="z94" w:id="87"/>
    <w:p>
      <w:pPr>
        <w:spacing w:after="0"/>
        <w:ind w:left="0"/>
        <w:jc w:val="both"/>
      </w:pPr>
      <w:r>
        <w:rPr>
          <w:rFonts w:ascii="Times New Roman"/>
          <w:b w:val="false"/>
          <w:i w:val="false"/>
          <w:color w:val="000000"/>
          <w:sz w:val="28"/>
        </w:rPr>
        <w:t>
      47) мемлекеттік сатып алу туралы шарттың және (немесе) конкурстық немесе аукциондық құжаттаманың техникалық ерекшелігінің жобасына конкурстық немесе аукциондық құжаттаманы алған адамдарды тіркеу журналына мәліметтері енгізілген мемлекеттік сатып алу веб-порталында автоматты түрде тіркелген тұлғалар тарапынан тапсырыс берушіге ұсыныстар мен ескертулер жібереді;</w:t>
      </w:r>
    </w:p>
    <w:bookmarkEnd w:id="87"/>
    <w:bookmarkStart w:name="z95" w:id="88"/>
    <w:p>
      <w:pPr>
        <w:spacing w:after="0"/>
        <w:ind w:left="0"/>
        <w:jc w:val="both"/>
      </w:pPr>
      <w:r>
        <w:rPr>
          <w:rFonts w:ascii="Times New Roman"/>
          <w:b w:val="false"/>
          <w:i w:val="false"/>
          <w:color w:val="000000"/>
          <w:sz w:val="28"/>
        </w:rPr>
        <w:t>
      48) заңнамада көзделген жағдайларда әлеуетті өнім берушілерді мемлекеттік сатып алуға жауапсыз қатысушы деп тану туралы сотқа талап-арыздарды жібереді;</w:t>
      </w:r>
    </w:p>
    <w:bookmarkEnd w:id="88"/>
    <w:bookmarkStart w:name="z96" w:id="89"/>
    <w:p>
      <w:pPr>
        <w:spacing w:after="0"/>
        <w:ind w:left="0"/>
        <w:jc w:val="both"/>
      </w:pPr>
      <w:r>
        <w:rPr>
          <w:rFonts w:ascii="Times New Roman"/>
          <w:b w:val="false"/>
          <w:i w:val="false"/>
          <w:color w:val="000000"/>
          <w:sz w:val="28"/>
        </w:rPr>
        <w:t>
      49) қаланың мемлекеттік мекемелері мен мемлекеттік кәсіпорындары бойынша мемлекеттік сатып алу мониторингін жүзеге асырады;</w:t>
      </w:r>
    </w:p>
    <w:bookmarkEnd w:id="89"/>
    <w:bookmarkStart w:name="z97" w:id="90"/>
    <w:p>
      <w:pPr>
        <w:spacing w:after="0"/>
        <w:ind w:left="0"/>
        <w:jc w:val="both"/>
      </w:pPr>
      <w:r>
        <w:rPr>
          <w:rFonts w:ascii="Times New Roman"/>
          <w:b w:val="false"/>
          <w:i w:val="false"/>
          <w:color w:val="000000"/>
          <w:sz w:val="28"/>
        </w:rPr>
        <w:t>
      50) конкурстық құжаттаманың ережелеріне түсініктеме береді;</w:t>
      </w:r>
    </w:p>
    <w:bookmarkEnd w:id="90"/>
    <w:bookmarkStart w:name="z98" w:id="91"/>
    <w:p>
      <w:pPr>
        <w:spacing w:after="0"/>
        <w:ind w:left="0"/>
        <w:jc w:val="both"/>
      </w:pPr>
      <w:r>
        <w:rPr>
          <w:rFonts w:ascii="Times New Roman"/>
          <w:b w:val="false"/>
          <w:i w:val="false"/>
          <w:color w:val="000000"/>
          <w:sz w:val="28"/>
        </w:rPr>
        <w:t>
      51) Қазақстан Республикасының заңнамасында қарастырылған өзге де функцияларды жүзеге асырады.</w:t>
      </w:r>
    </w:p>
    <w:bookmarkEnd w:id="91"/>
    <w:bookmarkStart w:name="z99" w:id="9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2"/>
    <w:bookmarkStart w:name="z100" w:id="93"/>
    <w:p>
      <w:pPr>
        <w:spacing w:after="0"/>
        <w:ind w:left="0"/>
        <w:jc w:val="both"/>
      </w:pPr>
      <w:r>
        <w:rPr>
          <w:rFonts w:ascii="Times New Roman"/>
          <w:b w:val="false"/>
          <w:i w:val="false"/>
          <w:color w:val="000000"/>
          <w:sz w:val="28"/>
        </w:rPr>
        <w:t>
      15. Бөлімге басшылық етуді, Бөлімге жүктелген міндеттердің орындалуына және оның өз өкілеттіктерін жүзеге асыруына дербес жауапты болатын бірінші басшы жүзеге асырады.</w:t>
      </w:r>
    </w:p>
    <w:bookmarkEnd w:id="93"/>
    <w:bookmarkStart w:name="z101" w:id="94"/>
    <w:p>
      <w:pPr>
        <w:spacing w:after="0"/>
        <w:ind w:left="0"/>
        <w:jc w:val="both"/>
      </w:pPr>
      <w:r>
        <w:rPr>
          <w:rFonts w:ascii="Times New Roman"/>
          <w:b w:val="false"/>
          <w:i w:val="false"/>
          <w:color w:val="000000"/>
          <w:sz w:val="28"/>
        </w:rPr>
        <w:t>
      16. Бөлімнің бірінші басшысы Қазақстан Республикасының заңнамасына сәйкес қызметке тағайындалады және қызметтен босатылады.</w:t>
      </w:r>
    </w:p>
    <w:bookmarkEnd w:id="94"/>
    <w:bookmarkStart w:name="z102" w:id="95"/>
    <w:p>
      <w:pPr>
        <w:spacing w:after="0"/>
        <w:ind w:left="0"/>
        <w:jc w:val="both"/>
      </w:pPr>
      <w:r>
        <w:rPr>
          <w:rFonts w:ascii="Times New Roman"/>
          <w:b w:val="false"/>
          <w:i w:val="false"/>
          <w:color w:val="000000"/>
          <w:sz w:val="28"/>
        </w:rPr>
        <w:t>
      17. Бөлімнің бірінші басшысының өкілеттіктері:</w:t>
      </w:r>
    </w:p>
    <w:bookmarkEnd w:id="95"/>
    <w:bookmarkStart w:name="z103" w:id="96"/>
    <w:p>
      <w:pPr>
        <w:spacing w:after="0"/>
        <w:ind w:left="0"/>
        <w:jc w:val="both"/>
      </w:pPr>
      <w:r>
        <w:rPr>
          <w:rFonts w:ascii="Times New Roman"/>
          <w:b w:val="false"/>
          <w:i w:val="false"/>
          <w:color w:val="000000"/>
          <w:sz w:val="28"/>
        </w:rPr>
        <w:t xml:space="preserve">
      Қазақстан Республикасының заңнамасында және осы </w:t>
      </w:r>
      <w:r>
        <w:rPr>
          <w:rFonts w:ascii="Times New Roman"/>
          <w:b w:val="false"/>
          <w:i w:val="false"/>
          <w:color w:val="000000"/>
          <w:sz w:val="28"/>
        </w:rPr>
        <w:t>Ережеде</w:t>
      </w:r>
      <w:r>
        <w:rPr>
          <w:rFonts w:ascii="Times New Roman"/>
          <w:b w:val="false"/>
          <w:i w:val="false"/>
          <w:color w:val="000000"/>
          <w:sz w:val="28"/>
        </w:rPr>
        <w:t xml:space="preserve"> белгіленген оның құзыретіне сәйкес Бөлім қызметінің мәселелерін шешеді;</w:t>
      </w:r>
    </w:p>
    <w:bookmarkEnd w:id="96"/>
    <w:bookmarkStart w:name="z104" w:id="97"/>
    <w:p>
      <w:pPr>
        <w:spacing w:after="0"/>
        <w:ind w:left="0"/>
        <w:jc w:val="both"/>
      </w:pPr>
      <w:r>
        <w:rPr>
          <w:rFonts w:ascii="Times New Roman"/>
          <w:b w:val="false"/>
          <w:i w:val="false"/>
          <w:color w:val="000000"/>
          <w:sz w:val="28"/>
        </w:rPr>
        <w:t>
      мекеменің құзыретіне енетін мәселелер бойынша белгіленген тәртіппен кеңестер шақырады:</w:t>
      </w:r>
    </w:p>
    <w:bookmarkEnd w:id="97"/>
    <w:bookmarkStart w:name="z105" w:id="98"/>
    <w:p>
      <w:pPr>
        <w:spacing w:after="0"/>
        <w:ind w:left="0"/>
        <w:jc w:val="both"/>
      </w:pPr>
      <w:r>
        <w:rPr>
          <w:rFonts w:ascii="Times New Roman"/>
          <w:b w:val="false"/>
          <w:i w:val="false"/>
          <w:color w:val="000000"/>
          <w:sz w:val="28"/>
        </w:rPr>
        <w:t>
      бөлім қызметкерлерінің өкілеттіктерін белгілейді;</w:t>
      </w:r>
    </w:p>
    <w:bookmarkEnd w:id="98"/>
    <w:bookmarkStart w:name="z106" w:id="99"/>
    <w:p>
      <w:pPr>
        <w:spacing w:after="0"/>
        <w:ind w:left="0"/>
        <w:jc w:val="both"/>
      </w:pPr>
      <w:r>
        <w:rPr>
          <w:rFonts w:ascii="Times New Roman"/>
          <w:b w:val="false"/>
          <w:i w:val="false"/>
          <w:color w:val="000000"/>
          <w:sz w:val="28"/>
        </w:rPr>
        <w:t>
      барлық ұйымдарда Бөлімнің мүдделерін білдіреді;</w:t>
      </w:r>
    </w:p>
    <w:bookmarkEnd w:id="99"/>
    <w:bookmarkStart w:name="z107" w:id="100"/>
    <w:p>
      <w:pPr>
        <w:spacing w:after="0"/>
        <w:ind w:left="0"/>
        <w:jc w:val="both"/>
      </w:pPr>
      <w:r>
        <w:rPr>
          <w:rFonts w:ascii="Times New Roman"/>
          <w:b w:val="false"/>
          <w:i w:val="false"/>
          <w:color w:val="000000"/>
          <w:sz w:val="28"/>
        </w:rPr>
        <w:t>
      сыбайлас жемқорлыққа қарсы іс-қимыл жөнінде қажетті шараларды қабылдайды және ол үшін дербес жауапты болады;</w:t>
      </w:r>
    </w:p>
    <w:bookmarkEnd w:id="100"/>
    <w:bookmarkStart w:name="z108" w:id="101"/>
    <w:p>
      <w:pPr>
        <w:spacing w:after="0"/>
        <w:ind w:left="0"/>
        <w:jc w:val="both"/>
      </w:pPr>
      <w:r>
        <w:rPr>
          <w:rFonts w:ascii="Times New Roman"/>
          <w:b w:val="false"/>
          <w:i w:val="false"/>
          <w:color w:val="000000"/>
          <w:sz w:val="28"/>
        </w:rPr>
        <w:t>
      өз құзыреті шегінде бұйрықтар шығарады;</w:t>
      </w:r>
    </w:p>
    <w:bookmarkEnd w:id="101"/>
    <w:bookmarkStart w:name="z109" w:id="102"/>
    <w:p>
      <w:pPr>
        <w:spacing w:after="0"/>
        <w:ind w:left="0"/>
        <w:jc w:val="both"/>
      </w:pPr>
      <w:r>
        <w:rPr>
          <w:rFonts w:ascii="Times New Roman"/>
          <w:b w:val="false"/>
          <w:i w:val="false"/>
          <w:color w:val="000000"/>
          <w:sz w:val="28"/>
        </w:rPr>
        <w:t>
      заңнамада көзделген өзге де өкілеттіктерді жүзеге асырады.</w:t>
      </w:r>
    </w:p>
    <w:bookmarkEnd w:id="102"/>
    <w:bookmarkStart w:name="z110" w:id="103"/>
    <w:p>
      <w:pPr>
        <w:spacing w:after="0"/>
        <w:ind w:left="0"/>
        <w:jc w:val="both"/>
      </w:pPr>
      <w:r>
        <w:rPr>
          <w:rFonts w:ascii="Times New Roman"/>
          <w:b w:val="false"/>
          <w:i w:val="false"/>
          <w:color w:val="000000"/>
          <w:sz w:val="28"/>
        </w:rPr>
        <w:t>
      Бөлімнің бірінші басшысының өкілеттіктерін орындау, қолданыстағы заңнамаға сәйкес ол болмаған кезеңде, оны алмастыратын тұлға жүзеге асырады.</w:t>
      </w:r>
    </w:p>
    <w:bookmarkEnd w:id="103"/>
    <w:bookmarkStart w:name="z111" w:id="104"/>
    <w:p>
      <w:pPr>
        <w:spacing w:after="0"/>
        <w:ind w:left="0"/>
        <w:jc w:val="left"/>
      </w:pPr>
      <w:r>
        <w:rPr>
          <w:rFonts w:ascii="Times New Roman"/>
          <w:b/>
          <w:i w:val="false"/>
          <w:color w:val="000000"/>
        </w:rPr>
        <w:t xml:space="preserve"> 4-тарау. Мемлекеттік мекеменің мүлкi</w:t>
      </w:r>
    </w:p>
    <w:bookmarkEnd w:id="104"/>
    <w:bookmarkStart w:name="z112" w:id="105"/>
    <w:p>
      <w:pPr>
        <w:spacing w:after="0"/>
        <w:ind w:left="0"/>
        <w:jc w:val="both"/>
      </w:pPr>
      <w:r>
        <w:rPr>
          <w:rFonts w:ascii="Times New Roman"/>
          <w:b w:val="false"/>
          <w:i w:val="false"/>
          <w:color w:val="000000"/>
          <w:sz w:val="28"/>
        </w:rPr>
        <w:t>
      18. Заңнамада көзделген жағдайларда, Бөлімнің жедел басқару құқығында жекелеген мүлкі болуы мүмкін.</w:t>
      </w:r>
    </w:p>
    <w:bookmarkEnd w:id="105"/>
    <w:bookmarkStart w:name="z113" w:id="106"/>
    <w:p>
      <w:pPr>
        <w:spacing w:after="0"/>
        <w:ind w:left="0"/>
        <w:jc w:val="both"/>
      </w:pPr>
      <w:r>
        <w:rPr>
          <w:rFonts w:ascii="Times New Roman"/>
          <w:b w:val="false"/>
          <w:i w:val="false"/>
          <w:color w:val="000000"/>
          <w:sz w:val="28"/>
        </w:rPr>
        <w:t>
      Бөлімнің мүлкі, оған меншік иесі берген, сондай-ақ өз қызметі нәтижесінде сатып алынған (ақшалай шығыстарды қоса алғанда) және Қазақстан Республикасының заңнамасында тыйым салынбаған өзге де көздер есебінен қалыптастырылады.</w:t>
      </w:r>
    </w:p>
    <w:bookmarkEnd w:id="106"/>
    <w:bookmarkStart w:name="z114" w:id="107"/>
    <w:p>
      <w:pPr>
        <w:spacing w:after="0"/>
        <w:ind w:left="0"/>
        <w:jc w:val="both"/>
      </w:pPr>
      <w:r>
        <w:rPr>
          <w:rFonts w:ascii="Times New Roman"/>
          <w:b w:val="false"/>
          <w:i w:val="false"/>
          <w:color w:val="000000"/>
          <w:sz w:val="28"/>
        </w:rPr>
        <w:t>
      Бөлімге бекітілген мүлік коммуналдық меншікке жатады.</w:t>
      </w:r>
    </w:p>
    <w:bookmarkEnd w:id="107"/>
    <w:bookmarkStart w:name="z115" w:id="108"/>
    <w:p>
      <w:pPr>
        <w:spacing w:after="0"/>
        <w:ind w:left="0"/>
        <w:jc w:val="both"/>
      </w:pPr>
      <w:r>
        <w:rPr>
          <w:rFonts w:ascii="Times New Roman"/>
          <w:b w:val="false"/>
          <w:i w:val="false"/>
          <w:color w:val="000000"/>
          <w:sz w:val="28"/>
        </w:rPr>
        <w:t>
      19. Егер заңнамада өзгеше белгіленбесе, Бөлімнің өзіне бекітілген,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құқығы жоқ.</w:t>
      </w:r>
    </w:p>
    <w:bookmarkEnd w:id="108"/>
    <w:bookmarkStart w:name="z116" w:id="10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9"/>
    <w:bookmarkStart w:name="z117" w:id="110"/>
    <w:p>
      <w:pPr>
        <w:spacing w:after="0"/>
        <w:ind w:left="0"/>
        <w:jc w:val="both"/>
      </w:pPr>
      <w:r>
        <w:rPr>
          <w:rFonts w:ascii="Times New Roman"/>
          <w:b w:val="false"/>
          <w:i w:val="false"/>
          <w:color w:val="000000"/>
          <w:sz w:val="28"/>
        </w:rPr>
        <w:t xml:space="preserve">
      20.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