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ac8e6" w14:textId="a8ac8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"Алғабас ауылдық округінің 2022-2024 жылдарға арналған бюджеті туралы" Семей қаласы мәслихатының 2021 жылғы 24 желтоқсандағы № 20/134-VІI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2022 жылғы 30 наурыздағы № 23/179-VІI шешімі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000000"/>
          <w:sz w:val="28"/>
        </w:rPr>
        <w:t>
      Семей қаласының мәслихаты ШЕШТІ: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"Алғабас ауылдық округінің 2022-2024 жылдарға арналған бюджеті туралы" Семей қаласы мәслихатының 2021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20/134-VІI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"Алғабас ауылдық округінің 2022-2024 жылдарға арналған бюджеті 1, 2, 3 - қосымшаларға сәйкес, соның ішінде 2022 жылға келесі көлемдерде бекітілсін: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189 215,8 мың теңге: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1 403,0 мың теңге;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130,0 мың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187 682,8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191 134,6 мың теңге;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-1 918,8 мың теңге;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1 918,8 мың теңге: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1 918,8 мың теңге.";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23/179-VІI мәслихат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шешiміне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20/134-VІI мәслихат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шешiміне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Алғабас ауылдық округінің 2022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187 682,8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