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af55" w14:textId="6fda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"Шаған кентінің 2022-2024 жылдарға арналған бюджеті туралы" Семей қаласы мәслихатының 2021 жылғы 24 желтоқсандағы № 20/143-VІI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2022 жылғы 30 наурыздағы № 23/188-VІI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қаласының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"Шаған кентінің 2022-2024 жылдарға арналған бюджеті туралы" Семей қаласы мәслихатының 2021 жылғы 24 желтоқсандағы № 20/143-VІI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"Шаған кентінің 2022-2024 жылдарға арналған бюджеті 1, 2, 3 -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52 841,0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51 969,0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52 934,2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93,2 мың теңге.";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23/188-VІI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шешiміне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20/143-VІI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шешiмге 1-қосымша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кентінің 2022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