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af55" w14:textId="6fda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"Шаған кентінің 2022-2024 жылдарға арналған бюджеті туралы" Семей қаласы мәслихатының 2021 жылғы 24 желтоқсандағы № 20/143-VІI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2022 жылғы 30 наурыздағы № 23/188-VІI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қаласының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"Шаған кентінің 2022-2024 жылдарға арналған бюджеті туралы" Семей қаласы мәслихатының 2021 жылғы 24 желтоқсандағы № 20/143-VІI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"Шаған кентінің 2022-2024 жылдарға арналған бюджеті 1, 2, 3 -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52 841,0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51 969,0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52 934,2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93,2 мың теңге.";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23/188-VІI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шешiміне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20/143-VІI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шешiмге 1-қосымша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кентінің 2022 жылға арналған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