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5cb" w14:textId="a741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20 мамырдағы № 24/198-VІI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қалалық бюджет тиісінше 1, 2 және 3 -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51 763 869,1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31 057 720,0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7 532 567,6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13 045 364,7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56 571 000,0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-153 692,3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58 978,7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-4 653 438,6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4 653 438,6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7 702 737,0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24/198- VІI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51 763 869,1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19 744 887,5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12 664 900,5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