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15da" w14:textId="4821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бойынша коммуналдық қызметтерді ұсыну қағидаларын бекіту туралы</w:t>
      </w:r>
    </w:p>
    <w:p>
      <w:pPr>
        <w:spacing w:after="0"/>
        <w:ind w:left="0"/>
        <w:jc w:val="both"/>
      </w:pPr>
      <w:r>
        <w:rPr>
          <w:rFonts w:ascii="Times New Roman"/>
          <w:b w:val="false"/>
          <w:i w:val="false"/>
          <w:color w:val="000000"/>
          <w:sz w:val="28"/>
        </w:rPr>
        <w:t>Шығыс Қазақстан облысы Риддер қаласы әкімдігінің 2022 жылғы 5 қазандағы № 942 қаулысы</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сәйкес,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Риддер қаласы бойынша коммуналдық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"Риддер қаласының тұрғын үй-коммуналдық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тәртіппен осы қаулыдан туындайтын тиісті шараларды қабылдасын.</w:t>
      </w:r>
    </w:p>
    <w:bookmarkEnd w:id="2"/>
    <w:bookmarkStart w:name="z8" w:id="3"/>
    <w:p>
      <w:pPr>
        <w:spacing w:after="0"/>
        <w:ind w:left="0"/>
        <w:jc w:val="both"/>
      </w:pPr>
      <w:r>
        <w:rPr>
          <w:rFonts w:ascii="Times New Roman"/>
          <w:b w:val="false"/>
          <w:i w:val="false"/>
          <w:color w:val="000000"/>
          <w:sz w:val="28"/>
        </w:rPr>
        <w:t>
      3. Осы қаулының орындалуын бақылау жетекшілік ететін Риддер қаласы әкімінің орынбасарына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2022 жылғы 5 қазандағы </w:t>
            </w:r>
            <w:r>
              <w:br/>
            </w:r>
            <w:r>
              <w:rPr>
                <w:rFonts w:ascii="Times New Roman"/>
                <w:b w:val="false"/>
                <w:i w:val="false"/>
                <w:color w:val="000000"/>
                <w:sz w:val="20"/>
              </w:rPr>
              <w:t>№ 942 қаулысына 1 –қосымша</w:t>
            </w:r>
          </w:p>
        </w:tc>
      </w:tr>
    </w:tbl>
    <w:p>
      <w:pPr>
        <w:spacing w:after="0"/>
        <w:ind w:left="0"/>
        <w:jc w:val="both"/>
      </w:pPr>
      <w:r>
        <w:rPr>
          <w:rFonts w:ascii="Times New Roman"/>
          <w:b w:val="false"/>
          <w:i w:val="false"/>
          <w:color w:val="ff0000"/>
          <w:sz w:val="28"/>
        </w:rPr>
        <w:t xml:space="preserve">
      Ескерту. Қосымшаның оң жақ бұрышындағы мәтін жаңа редакцияда - Шығыс Қазақстан облысы Риддер қаласы әкімдігінің 22.02.2024 </w:t>
      </w:r>
      <w:r>
        <w:rPr>
          <w:rFonts w:ascii="Times New Roman"/>
          <w:b w:val="false"/>
          <w:i w:val="false"/>
          <w:color w:val="ff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Риддер қаласы бойынша коммуналдық қызметтерді ұсыну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Риддер қаласы бойынша коммуналдық қызметтерді ұсыну қағидалары (бұдан әрі – Қағидалар) Қазақстан Республикасының "Тұрғын үй қатынастары туралы"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сәйкес әзірленді және коммуналдық қызметтерді ұсыну мен ақы төлеу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Риддер қаласы әкімдігінің 22.02.2024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9"/>
    <w:p>
      <w:pPr>
        <w:spacing w:after="0"/>
        <w:ind w:left="0"/>
        <w:jc w:val="left"/>
      </w:pPr>
      <w:r>
        <w:rPr>
          <w:rFonts w:ascii="Times New Roman"/>
          <w:b/>
          <w:i w:val="false"/>
          <w:color w:val="000000"/>
        </w:rPr>
        <w:t xml:space="preserve"> 2-тарау. Коммуналдық қызметтерді ұсынудың тәртібі мен шарттары</w:t>
      </w:r>
    </w:p>
    <w:bookmarkEnd w:id="9"/>
    <w:bookmarkStart w:name="z38" w:id="10"/>
    <w:p>
      <w:pPr>
        <w:spacing w:after="0"/>
        <w:ind w:left="0"/>
        <w:jc w:val="both"/>
      </w:pPr>
      <w:r>
        <w:rPr>
          <w:rFonts w:ascii="Times New Roman"/>
          <w:b w:val="false"/>
          <w:i w:val="false"/>
          <w:color w:val="000000"/>
          <w:sz w:val="28"/>
        </w:rPr>
        <w:t>
      3. Коммуналдық қызметтерді ұсыну өнім беруші мен тұтынушы және (немесе)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0"/>
    <w:bookmarkStart w:name="z39" w:id="1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11"/>
    <w:bookmarkStart w:name="z126" w:id="12"/>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Шығыс Қазақстан облысы Риддер қаласы әкімдігінің 22.02.2024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13"/>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Риддер қаласы әкімдігінің 22.02.2024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5. Коммуналдық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4"/>
    <w:bookmarkStart w:name="z45" w:id="1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5"/>
    <w:bookmarkStart w:name="z46" w:id="1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16"/>
    <w:bookmarkStart w:name="z47" w:id="17"/>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17"/>
    <w:bookmarkStart w:name="z48" w:id="18"/>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18"/>
    <w:bookmarkStart w:name="z49" w:id="1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19"/>
    <w:bookmarkStart w:name="z50" w:id="20"/>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20"/>
    <w:bookmarkStart w:name="z51" w:id="21"/>
    <w:p>
      <w:pPr>
        <w:spacing w:after="0"/>
        <w:ind w:left="0"/>
        <w:jc w:val="both"/>
      </w:pPr>
      <w:r>
        <w:rPr>
          <w:rFonts w:ascii="Times New Roman"/>
          <w:b w:val="false"/>
          <w:i w:val="false"/>
          <w:color w:val="000000"/>
          <w:sz w:val="28"/>
        </w:rPr>
        <w:t xml:space="preserve">
      6) лифтілерге қызмет көрсету – лифтілердің </w:t>
      </w:r>
      <w:r>
        <w:rPr>
          <w:rFonts w:ascii="Times New Roman"/>
          <w:b w:val="false"/>
          <w:i w:val="false"/>
          <w:color w:val="000000"/>
          <w:sz w:val="28"/>
        </w:rPr>
        <w:t>өндірістік қауіпсіздігі талаптарына</w:t>
      </w:r>
      <w:r>
        <w:rPr>
          <w:rFonts w:ascii="Times New Roman"/>
          <w:b w:val="false"/>
          <w:i w:val="false"/>
          <w:color w:val="000000"/>
          <w:sz w:val="28"/>
        </w:rPr>
        <w:t xml:space="preserve">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21"/>
    <w:bookmarkStart w:name="z52" w:id="22"/>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"Риддер қаласының тұрғын үй-коммуналдық шаруашылық, жолаушылар көлігі және автомобиль жолдары бөлімі" мемлкеттік мекемесі белгілеген кесте бойынша немесе жасалған шарттарға сәйкес.</w:t>
      </w:r>
    </w:p>
    <w:bookmarkEnd w:id="22"/>
    <w:bookmarkStart w:name="z53" w:id="2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23"/>
    <w:bookmarkStart w:name="z54" w:id="2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2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Риддер қаласы әкімдігінің 22.02.2024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2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25"/>
    <w:bookmarkStart w:name="z57" w:id="2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Риддер қаласы әкімдігінің 22.02.2024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2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27"/>
    <w:bookmarkStart w:name="z59" w:id="2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Риддер қаласының әкімдігі жүзеге асырады.</w:t>
      </w:r>
    </w:p>
    <w:bookmarkEnd w:id="28"/>
    <w:bookmarkStart w:name="z60" w:id="2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9"/>
    <w:bookmarkStart w:name="z61" w:id="3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30"/>
    <w:bookmarkStart w:name="z62" w:id="3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Шығыс Қазақстан облыстық мәслихаты бекіткен жылыту маусымына дайындық және оны өткізу қағидаларына сәйкес ұйымдастырады.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Риддер қаласы әкімдігінің 22.02.2024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3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32"/>
    <w:bookmarkStart w:name="z64" w:id="3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33"/>
    <w:bookmarkStart w:name="z65" w:id="3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34"/>
    <w:bookmarkStart w:name="z66" w:id="3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35"/>
    <w:bookmarkStart w:name="z67" w:id="3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36"/>
    <w:bookmarkStart w:name="z68" w:id="3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37"/>
    <w:bookmarkStart w:name="z69" w:id="3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38"/>
    <w:bookmarkStart w:name="z70" w:id="3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39"/>
    <w:bookmarkStart w:name="z71" w:id="4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40"/>
    <w:bookmarkStart w:name="z72" w:id="4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41"/>
    <w:bookmarkStart w:name="z73" w:id="42"/>
    <w:p>
      <w:pPr>
        <w:spacing w:after="0"/>
        <w:ind w:left="0"/>
        <w:jc w:val="both"/>
      </w:pPr>
      <w:r>
        <w:rPr>
          <w:rFonts w:ascii="Times New Roman"/>
          <w:b w:val="false"/>
          <w:i w:val="false"/>
          <w:color w:val="000000"/>
          <w:sz w:val="28"/>
        </w:rPr>
        <w:t xml:space="preserve">
      17.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42"/>
    <w:bookmarkStart w:name="z74" w:id="43"/>
    <w:p>
      <w:pPr>
        <w:spacing w:after="0"/>
        <w:ind w:left="0"/>
        <w:jc w:val="both"/>
      </w:pPr>
      <w:r>
        <w:rPr>
          <w:rFonts w:ascii="Times New Roman"/>
          <w:b w:val="false"/>
          <w:i w:val="false"/>
          <w:color w:val="000000"/>
          <w:sz w:val="28"/>
        </w:rPr>
        <w:t xml:space="preserve">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43"/>
    <w:bookmarkStart w:name="z75" w:id="4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Қазақстан Республикасының "Дербес деректер және оларды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жеткізушіге жүктеледі.</w:t>
      </w:r>
    </w:p>
    <w:bookmarkEnd w:id="44"/>
    <w:bookmarkStart w:name="z76" w:id="45"/>
    <w:p>
      <w:pPr>
        <w:spacing w:after="0"/>
        <w:ind w:left="0"/>
        <w:jc w:val="both"/>
      </w:pPr>
      <w:r>
        <w:rPr>
          <w:rFonts w:ascii="Times New Roman"/>
          <w:b w:val="false"/>
          <w:i w:val="false"/>
          <w:color w:val="000000"/>
          <w:sz w:val="28"/>
        </w:rPr>
        <w:t>
      20. Тұтынушы:</w:t>
      </w:r>
    </w:p>
    <w:bookmarkEnd w:id="45"/>
    <w:bookmarkStart w:name="z77" w:id="4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қызметтерді алады;</w:t>
      </w:r>
    </w:p>
    <w:bookmarkEnd w:id="46"/>
    <w:bookmarkStart w:name="z78" w:id="4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47"/>
    <w:bookmarkStart w:name="z79" w:id="4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48"/>
    <w:bookmarkStart w:name="z80" w:id="4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қызметтерге ақы төлеуді қайта есептеуді және шарттың талаптарына сәйкес коммуналдық қызметтерді жеткізбеу немесе сапасыз жеткізу нәтижесінде келтірілген нақты залалды өтеуді талап етеді;</w:t>
      </w:r>
    </w:p>
    <w:bookmarkEnd w:id="49"/>
    <w:bookmarkStart w:name="z81" w:id="5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50"/>
    <w:bookmarkStart w:name="z82" w:id="5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51"/>
    <w:bookmarkStart w:name="z83" w:id="52"/>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52"/>
    <w:bookmarkStart w:name="z84" w:id="5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53"/>
    <w:bookmarkStart w:name="z85" w:id="54"/>
    <w:p>
      <w:pPr>
        <w:spacing w:after="0"/>
        <w:ind w:left="0"/>
        <w:jc w:val="both"/>
      </w:pPr>
      <w:r>
        <w:rPr>
          <w:rFonts w:ascii="Times New Roman"/>
          <w:b w:val="false"/>
          <w:i w:val="false"/>
          <w:color w:val="000000"/>
          <w:sz w:val="28"/>
        </w:rPr>
        <w:t>
      21. Жеткізуші:</w:t>
      </w:r>
    </w:p>
    <w:bookmarkEnd w:id="54"/>
    <w:bookmarkStart w:name="z86" w:id="5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55"/>
    <w:bookmarkStart w:name="z87" w:id="5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56"/>
    <w:bookmarkStart w:name="z88" w:id="5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57"/>
    <w:bookmarkStart w:name="z89" w:id="5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58"/>
    <w:bookmarkStart w:name="z90" w:id="59"/>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59"/>
    <w:bookmarkStart w:name="z91" w:id="6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60"/>
    <w:bookmarkStart w:name="z92" w:id="61"/>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61"/>
    <w:bookmarkStart w:name="z93" w:id="6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62"/>
    <w:bookmarkStart w:name="z94" w:id="6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63"/>
    <w:bookmarkStart w:name="z95" w:id="64"/>
    <w:p>
      <w:pPr>
        <w:spacing w:after="0"/>
        <w:ind w:left="0"/>
        <w:jc w:val="left"/>
      </w:pPr>
      <w:r>
        <w:rPr>
          <w:rFonts w:ascii="Times New Roman"/>
          <w:b/>
          <w:i w:val="false"/>
          <w:color w:val="000000"/>
        </w:rPr>
        <w:t xml:space="preserve"> 4-тарау. Коммуналдық қызметтер үшін есеп айырысу және ақы төлеу тәртібі</w:t>
      </w:r>
    </w:p>
    <w:bookmarkEnd w:id="64"/>
    <w:bookmarkStart w:name="z96" w:id="65"/>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Шығыс Қазақстан облысы Риддер қаласы әкімдігінің 22.02.2024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 w:id="66"/>
    <w:p>
      <w:pPr>
        <w:spacing w:after="0"/>
        <w:ind w:left="0"/>
        <w:jc w:val="both"/>
      </w:pPr>
      <w:r>
        <w:rPr>
          <w:rFonts w:ascii="Times New Roman"/>
          <w:b w:val="false"/>
          <w:i w:val="false"/>
          <w:color w:val="000000"/>
          <w:sz w:val="28"/>
        </w:rPr>
        <w:t>
      23. Коммуналдық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66"/>
    <w:bookmarkStart w:name="z98" w:id="67"/>
    <w:p>
      <w:pPr>
        <w:spacing w:after="0"/>
        <w:ind w:left="0"/>
        <w:jc w:val="both"/>
      </w:pPr>
      <w:r>
        <w:rPr>
          <w:rFonts w:ascii="Times New Roman"/>
          <w:b w:val="false"/>
          <w:i w:val="false"/>
          <w:color w:val="000000"/>
          <w:sz w:val="28"/>
        </w:rPr>
        <w:t>
      24. Коммуналдық қызметтер үшін ақы төлеу заңнамамен белгіленеді немесе тұтынушы мен жеткізушінің арасындағы шартпен айқындалады.</w:t>
      </w:r>
    </w:p>
    <w:bookmarkEnd w:id="67"/>
    <w:bookmarkStart w:name="z99" w:id="68"/>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Шығыс Қазақстан облысы Риддер қаласы әкімдігінің 22.02.2024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 w:id="69"/>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Қазақстан Республикасының"Тұрғын үй қатынастары туралы" Заңының </w:t>
      </w:r>
      <w:r>
        <w:rPr>
          <w:rFonts w:ascii="Times New Roman"/>
          <w:b w:val="false"/>
          <w:i w:val="false"/>
          <w:color w:val="000000"/>
          <w:sz w:val="28"/>
        </w:rPr>
        <w:t>10-2-бабы</w:t>
      </w:r>
      <w:r>
        <w:rPr>
          <w:rFonts w:ascii="Times New Roman"/>
          <w:b w:val="false"/>
          <w:i w:val="false"/>
          <w:color w:val="000000"/>
          <w:sz w:val="28"/>
        </w:rPr>
        <w:t xml:space="preserve"> 10-24) тармақшасына сәйкес Қазақстан Республикасы Индустрия және инфрақұрылымдық даму министрінің міндетін атқарушының2020 жылғы 31 наурыздағы № 172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69"/>
    <w:bookmarkStart w:name="z101" w:id="70"/>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Шығыс Қазақстан облысы әкімдігі бекіткен тұтыну нормалар бойынша.</w:t>
      </w:r>
    </w:p>
    <w:bookmarkEnd w:id="70"/>
    <w:bookmarkStart w:name="z102" w:id="71"/>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71"/>
    <w:bookmarkStart w:name="z103" w:id="72"/>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72"/>
    <w:bookmarkStart w:name="z104" w:id="73"/>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қызметтерді тікелей жеткізуші арқылы пәтерлер, тұрғын емес үй-жайлар меншік иелерінің жиналысында шешіледі.</w:t>
      </w:r>
    </w:p>
    <w:bookmarkEnd w:id="73"/>
    <w:bookmarkStart w:name="z105" w:id="74"/>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74"/>
    <w:bookmarkStart w:name="z106" w:id="75"/>
    <w:p>
      <w:pPr>
        <w:spacing w:after="0"/>
        <w:ind w:left="0"/>
        <w:jc w:val="left"/>
      </w:pPr>
      <w:r>
        <w:rPr>
          <w:rFonts w:ascii="Times New Roman"/>
          <w:b/>
          <w:i w:val="false"/>
          <w:color w:val="000000"/>
        </w:rPr>
        <w:t xml:space="preserve"> 5-тарау. Дауларды шешу тәртібі</w:t>
      </w:r>
    </w:p>
    <w:bookmarkEnd w:id="75"/>
    <w:bookmarkStart w:name="z107" w:id="76"/>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76"/>
    <w:bookmarkStart w:name="z108" w:id="77"/>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77"/>
    <w:bookmarkStart w:name="z109" w:id="7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78"/>
    <w:bookmarkStart w:name="z110" w:id="79"/>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79"/>
    <w:bookmarkStart w:name="z111" w:id="80"/>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8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Шығыс Қазақстан облысы Риддер қаласы әкімдігінің 22.02.2024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81"/>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8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Шығыс Қазақстан облысы Риддер қаласы әкімдігінің 22.02.2024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1" w:id="82"/>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82"/>
    <w:bookmarkStart w:name="z122" w:id="8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83"/>
    <w:bookmarkStart w:name="z123" w:id="84"/>
    <w:p>
      <w:pPr>
        <w:spacing w:after="0"/>
        <w:ind w:left="0"/>
        <w:jc w:val="left"/>
      </w:pPr>
      <w:r>
        <w:rPr>
          <w:rFonts w:ascii="Times New Roman"/>
          <w:b/>
          <w:i w:val="false"/>
          <w:color w:val="000000"/>
        </w:rPr>
        <w:t xml:space="preserve"> 6-тарау. Қорытынды ережелер</w:t>
      </w:r>
    </w:p>
    <w:bookmarkEnd w:id="84"/>
    <w:bookmarkStart w:name="z124" w:id="85"/>
    <w:p>
      <w:pPr>
        <w:spacing w:after="0"/>
        <w:ind w:left="0"/>
        <w:jc w:val="both"/>
      </w:pPr>
      <w:r>
        <w:rPr>
          <w:rFonts w:ascii="Times New Roman"/>
          <w:b w:val="false"/>
          <w:i w:val="false"/>
          <w:color w:val="000000"/>
          <w:sz w:val="28"/>
        </w:rPr>
        <w:t>
      37. Осы Қағидамен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85"/>
    <w:bookmarkStart w:name="z125" w:id="8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2022 жылғы 5 қазандағы </w:t>
            </w:r>
            <w:r>
              <w:br/>
            </w:r>
            <w:r>
              <w:rPr>
                <w:rFonts w:ascii="Times New Roman"/>
                <w:b w:val="false"/>
                <w:i w:val="false"/>
                <w:color w:val="000000"/>
                <w:sz w:val="20"/>
              </w:rPr>
              <w:t xml:space="preserve">№ 942 қаулысына </w:t>
            </w:r>
            <w:r>
              <w:br/>
            </w:r>
            <w:r>
              <w:rPr>
                <w:rFonts w:ascii="Times New Roman"/>
                <w:b w:val="false"/>
                <w:i w:val="false"/>
                <w:color w:val="000000"/>
                <w:sz w:val="20"/>
              </w:rPr>
              <w:t>2 –косымша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Бірыңғай төлем құжаты/Единый платежный документ</w:t>
      </w:r>
    </w:p>
    <w:p>
      <w:pPr>
        <w:spacing w:after="0"/>
        <w:ind w:left="0"/>
        <w:jc w:val="both"/>
      </w:pPr>
      <w:r>
        <w:rPr>
          <w:rFonts w:ascii="Times New Roman"/>
          <w:b w:val="false"/>
          <w:i w:val="false"/>
          <w:color w:val="ff0000"/>
          <w:sz w:val="28"/>
        </w:rPr>
        <w:t xml:space="preserve">
      Ескерту. Қаулы 2-қосымшамен толықтырылды - Шығыс Қазақстан облысы Риддер қаласы әкімдігінің 22.02.2024 </w:t>
      </w:r>
      <w:r>
        <w:rPr>
          <w:rFonts w:ascii="Times New Roman"/>
          <w:b w:val="false"/>
          <w:i w:val="false"/>
          <w:color w:val="ff0000"/>
          <w:sz w:val="28"/>
        </w:rPr>
        <w:t>№ 172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жылғы ____ үшін есептелді/Начислено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