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2144" w14:textId="18e2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18/5-VIІ "2022-2024 жылдарға арналған Құндызды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20 мамырдағы № 23/3-VIІ шешімі. Күші жойылды - Абай облысы Абай аудандық мәслихатының 2022 жылғы 30 желтоқсандағы № 31/5-VII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Құндызды ауылдық округінің бюджеті туралы" мәслихаттың 2022 жылғы 6 қаңтардағы № 18/5-VIІ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Құндызды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40 266,0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37 962,0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40 596,0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330,0 мың теңге.";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23/3- 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18/5-VII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Құндызды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