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149b" w14:textId="c321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10/203-VІІ "2022-2024 жылдарға арналған Аягөз ауданының Мамырсу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31 наурыздағы № 12/244-VII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 Шығыс Қазақстан облысы Аягөз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Мамырсу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№10/203-VІІ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Мамырсу ауылдық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65887,9 мың теңге, соның ішінде: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4789,0 мың теңге;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2228,0 мың теңге;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58870,9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66867,1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- 979,2 мың теңге;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979,2 мың теңге, соның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979,2 мың теңге.";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№12/244-VІI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№10/203-VІI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Мамырсу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