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2a20" w14:textId="bc42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2021 жылғы 24 желтоқсандағы № 10/180-VІІ "2022-2024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Аягөз аудандық мәслихатының 2022 жылғы 20 маусымдағы № 14/279-VII шешімі</w:t>
      </w:r>
    </w:p>
    <w:p>
      <w:pPr>
        <w:spacing w:after="0"/>
        <w:ind w:left="0"/>
        <w:jc w:val="both"/>
      </w:pPr>
      <w:bookmarkStart w:name="z6" w:id="0"/>
      <w:r>
        <w:rPr>
          <w:rFonts w:ascii="Times New Roman"/>
          <w:b w:val="false"/>
          <w:i w:val="false"/>
          <w:color w:val="000000"/>
          <w:sz w:val="28"/>
        </w:rPr>
        <w:t>
      Аягөз аудандық мәслихаты ШЕШТІ:</w:t>
      </w:r>
    </w:p>
    <w:bookmarkEnd w:id="0"/>
    <w:bookmarkStart w:name="z7" w:id="1"/>
    <w:p>
      <w:pPr>
        <w:spacing w:after="0"/>
        <w:ind w:left="0"/>
        <w:jc w:val="both"/>
      </w:pPr>
      <w:r>
        <w:rPr>
          <w:rFonts w:ascii="Times New Roman"/>
          <w:b w:val="false"/>
          <w:i w:val="false"/>
          <w:color w:val="000000"/>
          <w:sz w:val="28"/>
        </w:rPr>
        <w:t xml:space="preserve">
      1. Аягөз аудандық мәслихатының "2022-2024 жылдарға арналған Аягөз ауданының бюджеті туралы" 2021 жылғы 24 желтоқсандағы №10/180-VІІ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№26288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"1. 2022-2024 жылдарға арналған аудандық бюджет тиісінше 1, 2 және 3 қосымшаларға сәйкес, соның ішінде 2022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 16573111,3 мың теңге, соның ішінде:</w:t>
      </w:r>
    </w:p>
    <w:bookmarkEnd w:id="3"/>
    <w:bookmarkStart w:name="z11" w:id="4"/>
    <w:p>
      <w:pPr>
        <w:spacing w:after="0"/>
        <w:ind w:left="0"/>
        <w:jc w:val="both"/>
      </w:pPr>
      <w:r>
        <w:rPr>
          <w:rFonts w:ascii="Times New Roman"/>
          <w:b w:val="false"/>
          <w:i w:val="false"/>
          <w:color w:val="000000"/>
          <w:sz w:val="28"/>
        </w:rPr>
        <w:t>
      салықтық түсімдер – 12773619,0 мың теңге;</w:t>
      </w:r>
    </w:p>
    <w:bookmarkEnd w:id="4"/>
    <w:bookmarkStart w:name="z12" w:id="5"/>
    <w:p>
      <w:pPr>
        <w:spacing w:after="0"/>
        <w:ind w:left="0"/>
        <w:jc w:val="both"/>
      </w:pPr>
      <w:r>
        <w:rPr>
          <w:rFonts w:ascii="Times New Roman"/>
          <w:b w:val="false"/>
          <w:i w:val="false"/>
          <w:color w:val="000000"/>
          <w:sz w:val="28"/>
        </w:rPr>
        <w:t>
      салықтық емес түсімдер – 29067,0 мың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 46,0 мың теңге;</w:t>
      </w:r>
    </w:p>
    <w:bookmarkEnd w:id="6"/>
    <w:bookmarkStart w:name="z14" w:id="7"/>
    <w:p>
      <w:pPr>
        <w:spacing w:after="0"/>
        <w:ind w:left="0"/>
        <w:jc w:val="both"/>
      </w:pPr>
      <w:r>
        <w:rPr>
          <w:rFonts w:ascii="Times New Roman"/>
          <w:b w:val="false"/>
          <w:i w:val="false"/>
          <w:color w:val="000000"/>
          <w:sz w:val="28"/>
        </w:rPr>
        <w:t>
      трансферттер түсімі – 3770379,3 мың теңге;</w:t>
      </w:r>
    </w:p>
    <w:bookmarkEnd w:id="7"/>
    <w:bookmarkStart w:name="z15" w:id="8"/>
    <w:p>
      <w:pPr>
        <w:spacing w:after="0"/>
        <w:ind w:left="0"/>
        <w:jc w:val="both"/>
      </w:pPr>
      <w:r>
        <w:rPr>
          <w:rFonts w:ascii="Times New Roman"/>
          <w:b w:val="false"/>
          <w:i w:val="false"/>
          <w:color w:val="000000"/>
          <w:sz w:val="28"/>
        </w:rPr>
        <w:t>
      2) шығындар – 17758816,3 мың теңге;</w:t>
      </w:r>
    </w:p>
    <w:bookmarkEnd w:id="8"/>
    <w:bookmarkStart w:name="z16" w:id="9"/>
    <w:p>
      <w:pPr>
        <w:spacing w:after="0"/>
        <w:ind w:left="0"/>
        <w:jc w:val="both"/>
      </w:pPr>
      <w:r>
        <w:rPr>
          <w:rFonts w:ascii="Times New Roman"/>
          <w:b w:val="false"/>
          <w:i w:val="false"/>
          <w:color w:val="000000"/>
          <w:sz w:val="28"/>
        </w:rPr>
        <w:t>
      3) таза бюджеттік кредиттеу – 80838,0 мың теңге, соның ішінде:</w:t>
      </w:r>
    </w:p>
    <w:bookmarkEnd w:id="9"/>
    <w:bookmarkStart w:name="z17" w:id="10"/>
    <w:p>
      <w:pPr>
        <w:spacing w:after="0"/>
        <w:ind w:left="0"/>
        <w:jc w:val="both"/>
      </w:pPr>
      <w:r>
        <w:rPr>
          <w:rFonts w:ascii="Times New Roman"/>
          <w:b w:val="false"/>
          <w:i w:val="false"/>
          <w:color w:val="000000"/>
          <w:sz w:val="28"/>
        </w:rPr>
        <w:t>
      бюджеттік кредиттер – 114863,0 мың теңге;</w:t>
      </w:r>
    </w:p>
    <w:bookmarkEnd w:id="10"/>
    <w:bookmarkStart w:name="z18" w:id="11"/>
    <w:p>
      <w:pPr>
        <w:spacing w:after="0"/>
        <w:ind w:left="0"/>
        <w:jc w:val="both"/>
      </w:pPr>
      <w:r>
        <w:rPr>
          <w:rFonts w:ascii="Times New Roman"/>
          <w:b w:val="false"/>
          <w:i w:val="false"/>
          <w:color w:val="000000"/>
          <w:sz w:val="28"/>
        </w:rPr>
        <w:t>
      бюджеттік кредиттерді өтеу – 34025,0 мың теңге;</w:t>
      </w:r>
    </w:p>
    <w:bookmarkEnd w:id="11"/>
    <w:bookmarkStart w:name="z19"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0"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1"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(профициті) – - 1266543,0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1266543,0 мың теңге, соның ішінде:</w:t>
      </w:r>
    </w:p>
    <w:bookmarkEnd w:id="16"/>
    <w:bookmarkStart w:name="z24" w:id="17"/>
    <w:p>
      <w:pPr>
        <w:spacing w:after="0"/>
        <w:ind w:left="0"/>
        <w:jc w:val="both"/>
      </w:pPr>
      <w:r>
        <w:rPr>
          <w:rFonts w:ascii="Times New Roman"/>
          <w:b w:val="false"/>
          <w:i w:val="false"/>
          <w:color w:val="000000"/>
          <w:sz w:val="28"/>
        </w:rPr>
        <w:t>
      қарыздар түсімі – 903465,0 мың теңге;</w:t>
      </w:r>
    </w:p>
    <w:bookmarkEnd w:id="17"/>
    <w:bookmarkStart w:name="z25" w:id="18"/>
    <w:p>
      <w:pPr>
        <w:spacing w:after="0"/>
        <w:ind w:left="0"/>
        <w:jc w:val="both"/>
      </w:pPr>
      <w:r>
        <w:rPr>
          <w:rFonts w:ascii="Times New Roman"/>
          <w:b w:val="false"/>
          <w:i w:val="false"/>
          <w:color w:val="000000"/>
          <w:sz w:val="28"/>
        </w:rPr>
        <w:t>
      қарыздарды өтеу – 34025,0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397103,0 мың теңге.";</w:t>
      </w:r>
    </w:p>
    <w:bookmarkEnd w:id="19"/>
    <w:bookmarkStart w:name="z1"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шешiм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2022 жылғы 20 маусымдағы </w:t>
            </w:r>
            <w:r>
              <w:br/>
            </w:r>
            <w:r>
              <w:rPr>
                <w:rFonts w:ascii="Times New Roman"/>
                <w:b w:val="false"/>
                <w:i w:val="false"/>
                <w:color w:val="000000"/>
                <w:sz w:val="20"/>
              </w:rPr>
              <w:t>№ 14/279-VIІ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10/180-VII шешіміне 1- қосымша</w:t>
            </w:r>
          </w:p>
        </w:tc>
      </w:tr>
    </w:tbl>
    <w:bookmarkStart w:name="z31" w:id="22"/>
    <w:p>
      <w:pPr>
        <w:spacing w:after="0"/>
        <w:ind w:left="0"/>
        <w:jc w:val="left"/>
      </w:pPr>
      <w:r>
        <w:rPr>
          <w:rFonts w:ascii="Times New Roman"/>
          <w:b/>
          <w:i w:val="false"/>
          <w:color w:val="000000"/>
        </w:rPr>
        <w:t xml:space="preserve"> 2022 жылға Аягөз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3767124,0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4354688,7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