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821a" w14:textId="9cd8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2021 жылғы 24 желтоқсандағы № 12-2-VII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2022 жылғы 29 наурыздағы № 16-6-VII шешімі</w:t>
      </w:r>
    </w:p>
    <w:p>
      <w:pPr>
        <w:spacing w:after="0"/>
        <w:ind w:left="0"/>
        <w:jc w:val="both"/>
      </w:pPr>
      <w:r>
        <w:rPr>
          <w:rFonts w:ascii="Times New Roman"/>
          <w:b w:val="false"/>
          <w:i w:val="false"/>
          <w:color w:val="000000"/>
          <w:sz w:val="28"/>
        </w:rPr>
        <w:t>
      Бородулиха аудандық мәслихаты ШЕШТІ:</w:t>
      </w:r>
    </w:p>
    <w:bookmarkStart w:name="z1" w:id="0"/>
    <w:p>
      <w:pPr>
        <w:spacing w:after="0"/>
        <w:ind w:left="0"/>
        <w:jc w:val="both"/>
      </w:pPr>
      <w:r>
        <w:rPr>
          <w:rFonts w:ascii="Times New Roman"/>
          <w:b w:val="false"/>
          <w:i w:val="false"/>
          <w:color w:val="000000"/>
          <w:sz w:val="28"/>
        </w:rPr>
        <w:t xml:space="preserve">
      1. Бородулиха аудандық мәслихатының 2021 жылғы 24 желтоқсандағы № 12-2-VII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26158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3543288,4 мың теңге, соның ішінде:</w:t>
      </w:r>
    </w:p>
    <w:p>
      <w:pPr>
        <w:spacing w:after="0"/>
        <w:ind w:left="0"/>
        <w:jc w:val="both"/>
      </w:pPr>
      <w:r>
        <w:rPr>
          <w:rFonts w:ascii="Times New Roman"/>
          <w:b w:val="false"/>
          <w:i w:val="false"/>
          <w:color w:val="000000"/>
          <w:sz w:val="28"/>
        </w:rPr>
        <w:t>
      салықтық түсімдер – 1581303 мың теңге;</w:t>
      </w:r>
    </w:p>
    <w:p>
      <w:pPr>
        <w:spacing w:after="0"/>
        <w:ind w:left="0"/>
        <w:jc w:val="both"/>
      </w:pPr>
      <w:r>
        <w:rPr>
          <w:rFonts w:ascii="Times New Roman"/>
          <w:b w:val="false"/>
          <w:i w:val="false"/>
          <w:color w:val="000000"/>
          <w:sz w:val="28"/>
        </w:rPr>
        <w:t>
      салықтық емес түсімдер – 6451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1955534,4 мың теңге;</w:t>
      </w:r>
    </w:p>
    <w:p>
      <w:pPr>
        <w:spacing w:after="0"/>
        <w:ind w:left="0"/>
        <w:jc w:val="both"/>
      </w:pPr>
      <w:r>
        <w:rPr>
          <w:rFonts w:ascii="Times New Roman"/>
          <w:b w:val="false"/>
          <w:i w:val="false"/>
          <w:color w:val="000000"/>
          <w:sz w:val="28"/>
        </w:rPr>
        <w:t>
      2) шығындар – 3811739,3 мың теңге;</w:t>
      </w:r>
    </w:p>
    <w:p>
      <w:pPr>
        <w:spacing w:after="0"/>
        <w:ind w:left="0"/>
        <w:jc w:val="both"/>
      </w:pPr>
      <w:r>
        <w:rPr>
          <w:rFonts w:ascii="Times New Roman"/>
          <w:b w:val="false"/>
          <w:i w:val="false"/>
          <w:color w:val="000000"/>
          <w:sz w:val="28"/>
        </w:rPr>
        <w:t>
      3) таза бюджеттік кредиттеу – 41321 мың теңге, соның ішінде:</w:t>
      </w:r>
    </w:p>
    <w:p>
      <w:pPr>
        <w:spacing w:after="0"/>
        <w:ind w:left="0"/>
        <w:jc w:val="both"/>
      </w:pPr>
      <w:r>
        <w:rPr>
          <w:rFonts w:ascii="Times New Roman"/>
          <w:b w:val="false"/>
          <w:i w:val="false"/>
          <w:color w:val="000000"/>
          <w:sz w:val="28"/>
        </w:rPr>
        <w:t>
      бюджеттік кредиттер – 91890 мың теңге;</w:t>
      </w:r>
    </w:p>
    <w:p>
      <w:pPr>
        <w:spacing w:after="0"/>
        <w:ind w:left="0"/>
        <w:jc w:val="both"/>
      </w:pPr>
      <w:r>
        <w:rPr>
          <w:rFonts w:ascii="Times New Roman"/>
          <w:b w:val="false"/>
          <w:i w:val="false"/>
          <w:color w:val="000000"/>
          <w:sz w:val="28"/>
        </w:rPr>
        <w:t>
      бюджеттік кредиттерді өтеу – 50569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- 309771,9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309771,9 мың теңге, соның ішінде:</w:t>
      </w:r>
    </w:p>
    <w:p>
      <w:pPr>
        <w:spacing w:after="0"/>
        <w:ind w:left="0"/>
        <w:jc w:val="both"/>
      </w:pPr>
      <w:r>
        <w:rPr>
          <w:rFonts w:ascii="Times New Roman"/>
          <w:b w:val="false"/>
          <w:i w:val="false"/>
          <w:color w:val="000000"/>
          <w:sz w:val="28"/>
        </w:rPr>
        <w:t>
      қарыздар түсімі – 91890 мың теңге;</w:t>
      </w:r>
    </w:p>
    <w:p>
      <w:pPr>
        <w:spacing w:after="0"/>
        <w:ind w:left="0"/>
        <w:jc w:val="both"/>
      </w:pPr>
      <w:r>
        <w:rPr>
          <w:rFonts w:ascii="Times New Roman"/>
          <w:b w:val="false"/>
          <w:i w:val="false"/>
          <w:color w:val="000000"/>
          <w:sz w:val="28"/>
        </w:rPr>
        <w:t>
      қарыздарды өтеу – 50569 мың теңге;</w:t>
      </w:r>
    </w:p>
    <w:p>
      <w:pPr>
        <w:spacing w:after="0"/>
        <w:ind w:left="0"/>
        <w:jc w:val="both"/>
      </w:pPr>
      <w:r>
        <w:rPr>
          <w:rFonts w:ascii="Times New Roman"/>
          <w:b w:val="false"/>
          <w:i w:val="false"/>
          <w:color w:val="000000"/>
          <w:sz w:val="28"/>
        </w:rPr>
        <w:t>
      бюджет қаражатының пайдаланылатын қалдықтары – 268450,9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Заңнаманың өзгеруіне байланысты 2022 жылға арналған аудандық бюджетте жоғары тұрған бюджеттің шығындарын өтеуге төмен тұрған бюджеттен ағымдағы нысаналы трансферттерді бөлу 182996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 жылға арналған аудандық бюджетте республикалық бюджеттен және Қазақстан Республикасының Ұлттық қорынан 778368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 жылға арналған аудандық бюджетте облыстық бюджеттен ағымдағы нысаналы трансферттер 321072 мың теңге сомасында көзделсін.";</w:t>
      </w:r>
    </w:p>
    <w:bookmarkStart w:name="z6"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 16-6-VII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2022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1953173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