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5992" w14:textId="31f5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11/205-VІI "2022-2024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14/248-VII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28 желтоқсандағы № 11/205-VІI "2022-2024 жылдарға арналған Жарма ауданы Шар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Жарма ауданы Шар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146821,0 мың теңге, соның ішінде:</w:t>
      </w:r>
    </w:p>
    <w:p>
      <w:pPr>
        <w:spacing w:after="0"/>
        <w:ind w:left="0"/>
        <w:jc w:val="both"/>
      </w:pPr>
      <w:r>
        <w:rPr>
          <w:rFonts w:ascii="Times New Roman"/>
          <w:b w:val="false"/>
          <w:i w:val="false"/>
          <w:color w:val="000000"/>
          <w:sz w:val="28"/>
        </w:rPr>
        <w:t>
      салықтық түсімдер – 20034,0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126787,0 мың теңге;</w:t>
      </w:r>
    </w:p>
    <w:p>
      <w:pPr>
        <w:spacing w:after="0"/>
        <w:ind w:left="0"/>
        <w:jc w:val="both"/>
      </w:pPr>
      <w:r>
        <w:rPr>
          <w:rFonts w:ascii="Times New Roman"/>
          <w:b w:val="false"/>
          <w:i w:val="false"/>
          <w:color w:val="000000"/>
          <w:sz w:val="28"/>
        </w:rPr>
        <w:t>
      2) шығындар – 149047,3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-2226,3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2226,3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2226,3 мың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14/248-VIІ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28 желтоқсандағы</w:t>
            </w:r>
            <w:r>
              <w:br/>
            </w:r>
            <w:r>
              <w:rPr>
                <w:rFonts w:ascii="Times New Roman"/>
                <w:b w:val="false"/>
                <w:i w:val="false"/>
                <w:color w:val="000000"/>
                <w:sz w:val="20"/>
              </w:rPr>
              <w:t>№ 11/205-VIІ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Шар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