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4ff61" w14:textId="b84ff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2021 жылғы 28 желтоқсандағы № 11/187-VІI "2022-2024 жылдарға арналған Жарма ауданы Ақжал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2022 жылғы 14 маусымдағы № 17/267-VII шешімі</w:t>
      </w:r>
    </w:p>
    <w:p>
      <w:pPr>
        <w:spacing w:after="0"/>
        <w:ind w:left="0"/>
        <w:jc w:val="both"/>
      </w:pPr>
      <w:bookmarkStart w:name="z6" w:id="0"/>
      <w:r>
        <w:rPr>
          <w:rFonts w:ascii="Times New Roman"/>
          <w:b w:val="false"/>
          <w:i w:val="false"/>
          <w:color w:val="000000"/>
          <w:sz w:val="28"/>
        </w:rPr>
        <w:t>
      Жарма аудандық мәслихаты ШЕШТІ:</w:t>
      </w:r>
    </w:p>
    <w:bookmarkEnd w:id="0"/>
    <w:bookmarkStart w:name="z7" w:id="1"/>
    <w:p>
      <w:pPr>
        <w:spacing w:after="0"/>
        <w:ind w:left="0"/>
        <w:jc w:val="both"/>
      </w:pPr>
      <w:r>
        <w:rPr>
          <w:rFonts w:ascii="Times New Roman"/>
          <w:b w:val="false"/>
          <w:i w:val="false"/>
          <w:color w:val="000000"/>
          <w:sz w:val="28"/>
        </w:rPr>
        <w:t xml:space="preserve">
      1. Жарма аудандық мәслихатының 2021 жылғы 28 желтоқсандағы № 11/187-VІI "2022-2024 жылдарға арналған Жарма ауданы Ақжал ауылдық округінің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9" w:id="2"/>
    <w:p>
      <w:pPr>
        <w:spacing w:after="0"/>
        <w:ind w:left="0"/>
        <w:jc w:val="both"/>
      </w:pPr>
      <w:r>
        <w:rPr>
          <w:rFonts w:ascii="Times New Roman"/>
          <w:b w:val="false"/>
          <w:i w:val="false"/>
          <w:color w:val="000000"/>
          <w:sz w:val="28"/>
        </w:rPr>
        <w:t xml:space="preserve">
      "2022-2024 жылдарға арналған Жарма ауданы Ақжал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10" w:id="3"/>
    <w:p>
      <w:pPr>
        <w:spacing w:after="0"/>
        <w:ind w:left="0"/>
        <w:jc w:val="both"/>
      </w:pPr>
      <w:r>
        <w:rPr>
          <w:rFonts w:ascii="Times New Roman"/>
          <w:b w:val="false"/>
          <w:i w:val="false"/>
          <w:color w:val="000000"/>
          <w:sz w:val="28"/>
        </w:rPr>
        <w:t>
      1) кірістер – 56786,0 мың теңге, соның ішінде:</w:t>
      </w:r>
    </w:p>
    <w:bookmarkEnd w:id="3"/>
    <w:bookmarkStart w:name="z11" w:id="4"/>
    <w:p>
      <w:pPr>
        <w:spacing w:after="0"/>
        <w:ind w:left="0"/>
        <w:jc w:val="both"/>
      </w:pPr>
      <w:r>
        <w:rPr>
          <w:rFonts w:ascii="Times New Roman"/>
          <w:b w:val="false"/>
          <w:i w:val="false"/>
          <w:color w:val="000000"/>
          <w:sz w:val="28"/>
        </w:rPr>
        <w:t>
      салықтық түсімдер – 4441,0 мың теңге;</w:t>
      </w:r>
    </w:p>
    <w:bookmarkEnd w:id="4"/>
    <w:bookmarkStart w:name="z12" w:id="5"/>
    <w:p>
      <w:pPr>
        <w:spacing w:after="0"/>
        <w:ind w:left="0"/>
        <w:jc w:val="both"/>
      </w:pPr>
      <w:r>
        <w:rPr>
          <w:rFonts w:ascii="Times New Roman"/>
          <w:b w:val="false"/>
          <w:i w:val="false"/>
          <w:color w:val="000000"/>
          <w:sz w:val="28"/>
        </w:rPr>
        <w:t>
      салықтық емес түсімдер – 0,0 теңге;</w:t>
      </w:r>
    </w:p>
    <w:bookmarkEnd w:id="5"/>
    <w:bookmarkStart w:name="z13"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4" w:id="7"/>
    <w:p>
      <w:pPr>
        <w:spacing w:after="0"/>
        <w:ind w:left="0"/>
        <w:jc w:val="both"/>
      </w:pPr>
      <w:r>
        <w:rPr>
          <w:rFonts w:ascii="Times New Roman"/>
          <w:b w:val="false"/>
          <w:i w:val="false"/>
          <w:color w:val="000000"/>
          <w:sz w:val="28"/>
        </w:rPr>
        <w:t>
      трансферттер түсімі – 52345,0 мың теңге;</w:t>
      </w:r>
    </w:p>
    <w:bookmarkEnd w:id="7"/>
    <w:bookmarkStart w:name="z15" w:id="8"/>
    <w:p>
      <w:pPr>
        <w:spacing w:after="0"/>
        <w:ind w:left="0"/>
        <w:jc w:val="both"/>
      </w:pPr>
      <w:r>
        <w:rPr>
          <w:rFonts w:ascii="Times New Roman"/>
          <w:b w:val="false"/>
          <w:i w:val="false"/>
          <w:color w:val="000000"/>
          <w:sz w:val="28"/>
        </w:rPr>
        <w:t>
      2) шығындар – 58760,1 мың теңге;</w:t>
      </w:r>
    </w:p>
    <w:bookmarkEnd w:id="8"/>
    <w:bookmarkStart w:name="z16" w:id="9"/>
    <w:p>
      <w:pPr>
        <w:spacing w:after="0"/>
        <w:ind w:left="0"/>
        <w:jc w:val="both"/>
      </w:pPr>
      <w:r>
        <w:rPr>
          <w:rFonts w:ascii="Times New Roman"/>
          <w:b w:val="false"/>
          <w:i w:val="false"/>
          <w:color w:val="000000"/>
          <w:sz w:val="28"/>
        </w:rPr>
        <w:t>
      3) таза бюджеттік кредиттеу – 0,0 теңге:</w:t>
      </w:r>
    </w:p>
    <w:bookmarkEnd w:id="9"/>
    <w:bookmarkStart w:name="z17" w:id="10"/>
    <w:p>
      <w:pPr>
        <w:spacing w:after="0"/>
        <w:ind w:left="0"/>
        <w:jc w:val="both"/>
      </w:pPr>
      <w:r>
        <w:rPr>
          <w:rFonts w:ascii="Times New Roman"/>
          <w:b w:val="false"/>
          <w:i w:val="false"/>
          <w:color w:val="000000"/>
          <w:sz w:val="28"/>
        </w:rPr>
        <w:t>
      бюджеттік кредиттер – 0,0 теңге;</w:t>
      </w:r>
    </w:p>
    <w:bookmarkEnd w:id="10"/>
    <w:bookmarkStart w:name="z18" w:id="11"/>
    <w:p>
      <w:pPr>
        <w:spacing w:after="0"/>
        <w:ind w:left="0"/>
        <w:jc w:val="both"/>
      </w:pPr>
      <w:r>
        <w:rPr>
          <w:rFonts w:ascii="Times New Roman"/>
          <w:b w:val="false"/>
          <w:i w:val="false"/>
          <w:color w:val="000000"/>
          <w:sz w:val="28"/>
        </w:rPr>
        <w:t>
      бюджеттік кредиттерді өтеу – 0,0 теңге;</w:t>
      </w:r>
    </w:p>
    <w:bookmarkEnd w:id="11"/>
    <w:bookmarkStart w:name="z19"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20" w:id="13"/>
    <w:p>
      <w:pPr>
        <w:spacing w:after="0"/>
        <w:ind w:left="0"/>
        <w:jc w:val="both"/>
      </w:pPr>
      <w:r>
        <w:rPr>
          <w:rFonts w:ascii="Times New Roman"/>
          <w:b w:val="false"/>
          <w:i w:val="false"/>
          <w:color w:val="000000"/>
          <w:sz w:val="28"/>
        </w:rPr>
        <w:t>
      қаржы активтерін сатып алу – 0,0 теңге;</w:t>
      </w:r>
    </w:p>
    <w:bookmarkEnd w:id="13"/>
    <w:bookmarkStart w:name="z21" w:id="14"/>
    <w:p>
      <w:pPr>
        <w:spacing w:after="0"/>
        <w:ind w:left="0"/>
        <w:jc w:val="both"/>
      </w:pPr>
      <w:r>
        <w:rPr>
          <w:rFonts w:ascii="Times New Roman"/>
          <w:b w:val="false"/>
          <w:i w:val="false"/>
          <w:color w:val="000000"/>
          <w:sz w:val="28"/>
        </w:rPr>
        <w:t xml:space="preserve">
      мемлекеттің қаржы активтерін сатудан түсетін түсімдер – 0,0 теңге; </w:t>
      </w:r>
    </w:p>
    <w:bookmarkEnd w:id="14"/>
    <w:bookmarkStart w:name="z22" w:id="15"/>
    <w:p>
      <w:pPr>
        <w:spacing w:after="0"/>
        <w:ind w:left="0"/>
        <w:jc w:val="both"/>
      </w:pPr>
      <w:r>
        <w:rPr>
          <w:rFonts w:ascii="Times New Roman"/>
          <w:b w:val="false"/>
          <w:i w:val="false"/>
          <w:color w:val="000000"/>
          <w:sz w:val="28"/>
        </w:rPr>
        <w:t>
      5) бюджет тапшылығы (профициті) – -1974,1 мың теңге;</w:t>
      </w:r>
    </w:p>
    <w:bookmarkEnd w:id="15"/>
    <w:bookmarkStart w:name="z23" w:id="16"/>
    <w:p>
      <w:pPr>
        <w:spacing w:after="0"/>
        <w:ind w:left="0"/>
        <w:jc w:val="both"/>
      </w:pPr>
      <w:r>
        <w:rPr>
          <w:rFonts w:ascii="Times New Roman"/>
          <w:b w:val="false"/>
          <w:i w:val="false"/>
          <w:color w:val="000000"/>
          <w:sz w:val="28"/>
        </w:rPr>
        <w:t>
      6) бюджет тапшылығын қаржыландыру (профицитін пайдалану) – 1974,1 мың теңге, соның ішінде:</w:t>
      </w:r>
    </w:p>
    <w:bookmarkEnd w:id="16"/>
    <w:bookmarkStart w:name="z24" w:id="17"/>
    <w:p>
      <w:pPr>
        <w:spacing w:after="0"/>
        <w:ind w:left="0"/>
        <w:jc w:val="both"/>
      </w:pPr>
      <w:r>
        <w:rPr>
          <w:rFonts w:ascii="Times New Roman"/>
          <w:b w:val="false"/>
          <w:i w:val="false"/>
          <w:color w:val="000000"/>
          <w:sz w:val="28"/>
        </w:rPr>
        <w:t>
      қарыздар түсімі – 0,0 теңге;</w:t>
      </w:r>
    </w:p>
    <w:bookmarkEnd w:id="17"/>
    <w:bookmarkStart w:name="z25" w:id="18"/>
    <w:p>
      <w:pPr>
        <w:spacing w:after="0"/>
        <w:ind w:left="0"/>
        <w:jc w:val="both"/>
      </w:pPr>
      <w:r>
        <w:rPr>
          <w:rFonts w:ascii="Times New Roman"/>
          <w:b w:val="false"/>
          <w:i w:val="false"/>
          <w:color w:val="000000"/>
          <w:sz w:val="28"/>
        </w:rPr>
        <w:t>
      қарыздарды өтеу – 0,0 теңге;</w:t>
      </w:r>
    </w:p>
    <w:bookmarkEnd w:id="18"/>
    <w:bookmarkStart w:name="z26" w:id="19"/>
    <w:p>
      <w:pPr>
        <w:spacing w:after="0"/>
        <w:ind w:left="0"/>
        <w:jc w:val="both"/>
      </w:pPr>
      <w:r>
        <w:rPr>
          <w:rFonts w:ascii="Times New Roman"/>
          <w:b w:val="false"/>
          <w:i w:val="false"/>
          <w:color w:val="000000"/>
          <w:sz w:val="28"/>
        </w:rPr>
        <w:t>
      бюджет қаражатының пайдаланылатын қалдықтары – 1974,1 мың теңге.";</w:t>
      </w:r>
    </w:p>
    <w:bookmarkEnd w:id="19"/>
    <w:bookmarkStart w:name="z27"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8"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2022 жылғы 14 маусымдағы </w:t>
            </w:r>
            <w:r>
              <w:br/>
            </w:r>
            <w:r>
              <w:rPr>
                <w:rFonts w:ascii="Times New Roman"/>
                <w:b w:val="false"/>
                <w:i w:val="false"/>
                <w:color w:val="000000"/>
                <w:sz w:val="20"/>
              </w:rPr>
              <w:t xml:space="preserve">№ 17/267-VII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28 желтоқсандағы </w:t>
            </w:r>
            <w:r>
              <w:br/>
            </w:r>
            <w:r>
              <w:rPr>
                <w:rFonts w:ascii="Times New Roman"/>
                <w:b w:val="false"/>
                <w:i w:val="false"/>
                <w:color w:val="000000"/>
                <w:sz w:val="20"/>
              </w:rPr>
              <w:t xml:space="preserve">№ 11/187-VIІ шешіміне </w:t>
            </w:r>
            <w:r>
              <w:br/>
            </w:r>
            <w:r>
              <w:rPr>
                <w:rFonts w:ascii="Times New Roman"/>
                <w:b w:val="false"/>
                <w:i w:val="false"/>
                <w:color w:val="000000"/>
                <w:sz w:val="20"/>
              </w:rPr>
              <w:t>1 қосымша</w:t>
            </w:r>
          </w:p>
        </w:tc>
      </w:tr>
    </w:tbl>
    <w:bookmarkStart w:name="z31" w:id="22"/>
    <w:p>
      <w:pPr>
        <w:spacing w:after="0"/>
        <w:ind w:left="0"/>
        <w:jc w:val="left"/>
      </w:pPr>
      <w:r>
        <w:rPr>
          <w:rFonts w:ascii="Times New Roman"/>
          <w:b/>
          <w:i w:val="false"/>
          <w:color w:val="000000"/>
        </w:rPr>
        <w:t xml:space="preserve"> 2022 жылға арналған Жарма ауданы Ақжал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