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b1418" w14:textId="1cb14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"2022-2024 жылдарға арналған Алтай ауданының аудандық бюджеті туралы" Алтай ауданының мәслихатының 2021 жылғы 24 желтоқсандағы № 11/2-VII шешіміне өзгерістер енгізу туралы</w:t>
      </w:r>
    </w:p>
    <w:p>
      <w:pPr>
        <w:spacing w:after="0"/>
        <w:ind w:left="0"/>
        <w:jc w:val="both"/>
      </w:pPr>
      <w:r>
        <w:rPr>
          <w:rFonts w:ascii="Times New Roman"/>
          <w:b w:val="false"/>
          <w:i w:val="false"/>
          <w:color w:val="000000"/>
          <w:sz w:val="28"/>
        </w:rPr>
        <w:t>Шығыс Қазақстан облысы Алтай ауданы мәслихатының 2022 жылғы 26 қыркүйектегі № 22/2-VII шешімі</w:t>
      </w:r>
    </w:p>
    <w:p>
      <w:pPr>
        <w:spacing w:after="0"/>
        <w:ind w:left="0"/>
        <w:jc w:val="both"/>
      </w:pPr>
      <w:bookmarkStart w:name="z5" w:id="0"/>
      <w:r>
        <w:rPr>
          <w:rFonts w:ascii="Times New Roman"/>
          <w:b w:val="false"/>
          <w:i w:val="false"/>
          <w:color w:val="000000"/>
          <w:sz w:val="28"/>
        </w:rPr>
        <w:t xml:space="preserve">
      Алтай ауданының мәслихаты ШЕШТІ: </w:t>
      </w:r>
    </w:p>
    <w:bookmarkEnd w:id="0"/>
    <w:bookmarkStart w:name="z6" w:id="1"/>
    <w:p>
      <w:pPr>
        <w:spacing w:after="0"/>
        <w:ind w:left="0"/>
        <w:jc w:val="both"/>
      </w:pPr>
      <w:r>
        <w:rPr>
          <w:rFonts w:ascii="Times New Roman"/>
          <w:b w:val="false"/>
          <w:i w:val="false"/>
          <w:color w:val="000000"/>
          <w:sz w:val="28"/>
        </w:rPr>
        <w:t xml:space="preserve">
      1. "2022-2024 жылдарға арналған Алтай ауданының аудандық бюджеті туралы" Алтай ауданының мәслихатының 2021 жылғы 24 желтоқсандағы № 11/2- VII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26205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2022-2024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2022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9385470,3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5647162,5 мың теңге;</w:t>
      </w:r>
    </w:p>
    <w:bookmarkEnd w:id="4"/>
    <w:bookmarkStart w:name="z11" w:id="5"/>
    <w:p>
      <w:pPr>
        <w:spacing w:after="0"/>
        <w:ind w:left="0"/>
        <w:jc w:val="both"/>
      </w:pPr>
      <w:r>
        <w:rPr>
          <w:rFonts w:ascii="Times New Roman"/>
          <w:b w:val="false"/>
          <w:i w:val="false"/>
          <w:color w:val="000000"/>
          <w:sz w:val="28"/>
        </w:rPr>
        <w:t>
      салықтық емес түсімдер – 29191,0 мың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46449,0 мың теңге;</w:t>
      </w:r>
    </w:p>
    <w:bookmarkEnd w:id="6"/>
    <w:bookmarkStart w:name="z13" w:id="7"/>
    <w:p>
      <w:pPr>
        <w:spacing w:after="0"/>
        <w:ind w:left="0"/>
        <w:jc w:val="both"/>
      </w:pPr>
      <w:r>
        <w:rPr>
          <w:rFonts w:ascii="Times New Roman"/>
          <w:b w:val="false"/>
          <w:i w:val="false"/>
          <w:color w:val="000000"/>
          <w:sz w:val="28"/>
        </w:rPr>
        <w:t>
      трансферттер түсімі – 3662667,8 мың теңге;</w:t>
      </w:r>
    </w:p>
    <w:bookmarkEnd w:id="7"/>
    <w:bookmarkStart w:name="z14" w:id="8"/>
    <w:p>
      <w:pPr>
        <w:spacing w:after="0"/>
        <w:ind w:left="0"/>
        <w:jc w:val="both"/>
      </w:pPr>
      <w:r>
        <w:rPr>
          <w:rFonts w:ascii="Times New Roman"/>
          <w:b w:val="false"/>
          <w:i w:val="false"/>
          <w:color w:val="000000"/>
          <w:sz w:val="28"/>
        </w:rPr>
        <w:t>
      2) шығындар – 9783078,1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-34310,0 мың теңге, соның ішінде:</w:t>
      </w:r>
    </w:p>
    <w:bookmarkEnd w:id="9"/>
    <w:bookmarkStart w:name="z16" w:id="10"/>
    <w:p>
      <w:pPr>
        <w:spacing w:after="0"/>
        <w:ind w:left="0"/>
        <w:jc w:val="both"/>
      </w:pPr>
      <w:r>
        <w:rPr>
          <w:rFonts w:ascii="Times New Roman"/>
          <w:b w:val="false"/>
          <w:i w:val="false"/>
          <w:color w:val="000000"/>
          <w:sz w:val="28"/>
        </w:rPr>
        <w:t>
      бюджеттік кредиттер – 68918,0 мың теңге;</w:t>
      </w:r>
    </w:p>
    <w:bookmarkEnd w:id="10"/>
    <w:bookmarkStart w:name="z17" w:id="11"/>
    <w:p>
      <w:pPr>
        <w:spacing w:after="0"/>
        <w:ind w:left="0"/>
        <w:jc w:val="both"/>
      </w:pPr>
      <w:r>
        <w:rPr>
          <w:rFonts w:ascii="Times New Roman"/>
          <w:b w:val="false"/>
          <w:i w:val="false"/>
          <w:color w:val="000000"/>
          <w:sz w:val="28"/>
        </w:rPr>
        <w:t>
      бюджеттік кредиттерді өтеу – 103228,0 мың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1" w:id="15"/>
    <w:p>
      <w:pPr>
        <w:spacing w:after="0"/>
        <w:ind w:left="0"/>
        <w:jc w:val="both"/>
      </w:pPr>
      <w:r>
        <w:rPr>
          <w:rFonts w:ascii="Times New Roman"/>
          <w:b w:val="false"/>
          <w:i w:val="false"/>
          <w:color w:val="000000"/>
          <w:sz w:val="28"/>
        </w:rPr>
        <w:t>
      5) бюджет тапшылығы (профициті) – -363297,8 мың теңге;</w:t>
      </w:r>
    </w:p>
    <w:bookmarkEnd w:id="15"/>
    <w:bookmarkStart w:name="z22" w:id="16"/>
    <w:p>
      <w:pPr>
        <w:spacing w:after="0"/>
        <w:ind w:left="0"/>
        <w:jc w:val="both"/>
      </w:pPr>
      <w:r>
        <w:rPr>
          <w:rFonts w:ascii="Times New Roman"/>
          <w:b w:val="false"/>
          <w:i w:val="false"/>
          <w:color w:val="000000"/>
          <w:sz w:val="28"/>
        </w:rPr>
        <w:t>
      5-1) бюджеттің мұнайға қатысты емес тапшылығы (профициті) – 0,0 мың теңге;</w:t>
      </w:r>
    </w:p>
    <w:bookmarkEnd w:id="16"/>
    <w:bookmarkStart w:name="z23" w:id="17"/>
    <w:p>
      <w:pPr>
        <w:spacing w:after="0"/>
        <w:ind w:left="0"/>
        <w:jc w:val="both"/>
      </w:pPr>
      <w:r>
        <w:rPr>
          <w:rFonts w:ascii="Times New Roman"/>
          <w:b w:val="false"/>
          <w:i w:val="false"/>
          <w:color w:val="000000"/>
          <w:sz w:val="28"/>
        </w:rPr>
        <w:t>
      6) бюджет тапшылығын қаржыландыру (профицитін пайдалану) – 363297,8 мың теңге, соның ішінде:</w:t>
      </w:r>
    </w:p>
    <w:bookmarkEnd w:id="17"/>
    <w:bookmarkStart w:name="z24" w:id="18"/>
    <w:p>
      <w:pPr>
        <w:spacing w:after="0"/>
        <w:ind w:left="0"/>
        <w:jc w:val="both"/>
      </w:pPr>
      <w:r>
        <w:rPr>
          <w:rFonts w:ascii="Times New Roman"/>
          <w:b w:val="false"/>
          <w:i w:val="false"/>
          <w:color w:val="000000"/>
          <w:sz w:val="28"/>
        </w:rPr>
        <w:t>
      қарыздар түсімі – 68918,0 мың теңге;</w:t>
      </w:r>
    </w:p>
    <w:bookmarkEnd w:id="18"/>
    <w:bookmarkStart w:name="z25" w:id="19"/>
    <w:p>
      <w:pPr>
        <w:spacing w:after="0"/>
        <w:ind w:left="0"/>
        <w:jc w:val="both"/>
      </w:pPr>
      <w:r>
        <w:rPr>
          <w:rFonts w:ascii="Times New Roman"/>
          <w:b w:val="false"/>
          <w:i w:val="false"/>
          <w:color w:val="000000"/>
          <w:sz w:val="28"/>
        </w:rPr>
        <w:t>
      қарыздарды өтеу – 103228,0 мың теңге;</w:t>
      </w:r>
    </w:p>
    <w:bookmarkEnd w:id="19"/>
    <w:bookmarkStart w:name="z26" w:id="20"/>
    <w:p>
      <w:pPr>
        <w:spacing w:after="0"/>
        <w:ind w:left="0"/>
        <w:jc w:val="both"/>
      </w:pPr>
      <w:r>
        <w:rPr>
          <w:rFonts w:ascii="Times New Roman"/>
          <w:b w:val="false"/>
          <w:i w:val="false"/>
          <w:color w:val="000000"/>
          <w:sz w:val="28"/>
        </w:rPr>
        <w:t>
      бюджет қаражатының пайдаланылатын қалдықтары – 397607,8 мың теңге.";</w:t>
      </w:r>
    </w:p>
    <w:bookmarkEnd w:id="20"/>
    <w:bookmarkStart w:name="z27"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21"/>
    <w:bookmarkStart w:name="z28" w:id="22"/>
    <w:p>
      <w:pPr>
        <w:spacing w:after="0"/>
        <w:ind w:left="0"/>
        <w:jc w:val="both"/>
      </w:pPr>
      <w:r>
        <w:rPr>
          <w:rFonts w:ascii="Times New Roman"/>
          <w:b w:val="false"/>
          <w:i w:val="false"/>
          <w:color w:val="000000"/>
          <w:sz w:val="28"/>
        </w:rPr>
        <w:t>
      2. Осы шешім 2022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Алтай ауданының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26 қыркүйектегі </w:t>
            </w:r>
            <w:r>
              <w:br/>
            </w:r>
            <w:r>
              <w:rPr>
                <w:rFonts w:ascii="Times New Roman"/>
                <w:b w:val="false"/>
                <w:i w:val="false"/>
                <w:color w:val="000000"/>
                <w:sz w:val="20"/>
              </w:rPr>
              <w:t>№ 22/2-VII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2021 жылғы 24 желтоқсандағы </w:t>
            </w:r>
            <w:r>
              <w:br/>
            </w:r>
            <w:r>
              <w:rPr>
                <w:rFonts w:ascii="Times New Roman"/>
                <w:b w:val="false"/>
                <w:i w:val="false"/>
                <w:color w:val="000000"/>
                <w:sz w:val="20"/>
              </w:rPr>
              <w:t>№ 11/2-VII шешіміне 1-қосымша</w:t>
            </w:r>
          </w:p>
        </w:tc>
      </w:tr>
    </w:tbl>
    <w:bookmarkStart w:name="z32" w:id="23"/>
    <w:p>
      <w:pPr>
        <w:spacing w:after="0"/>
        <w:ind w:left="0"/>
        <w:jc w:val="left"/>
      </w:pPr>
      <w:r>
        <w:rPr>
          <w:rFonts w:ascii="Times New Roman"/>
          <w:b/>
          <w:i w:val="false"/>
          <w:color w:val="000000"/>
        </w:rPr>
        <w:t xml:space="preserve"> 2022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9385470,3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5647162,5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3356485,5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1807683,5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3662667,8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3659915,4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3659915,4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9783078,1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1456753,1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46014,3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тұрғылықты жері жоқ тұлғаларды әлеуметтік бейімдеу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азаматтардың жекелеген санаттарын қалалық қоғамдық көлікте (таксиден басқа) жеңілдікпен, тегін жол жүру түрінде әлеуметтік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2263680,2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1482163,0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Қаланы және елді мекендерді абаттандыруды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кеңістiк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спортты және ұлттық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 жарыстарын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спорт жарыстарында түрлі спорт түрлері бойынша ауданның (облыстық маңызы бар қаланың) құрама командалары мүшелерінің дайындығы және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тәрбиесі, спорт және туризм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спортты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77425,4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355818,7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халыққа қызмет көрсету орталықтарын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2798029,3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 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397607,8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