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eee6" w14:textId="302e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Тарбағатай ауданы Маңырақ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31/9-VII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06.11.2023 </w:t>
      </w:r>
      <w:r>
        <w:rPr>
          <w:rFonts w:ascii="Times New Roman"/>
          <w:b w:val="false"/>
          <w:i w:val="false"/>
          <w:color w:val="000000"/>
          <w:sz w:val="28"/>
        </w:rPr>
        <w:t>№ 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Тарбағатай ауданы Маңырақ ауылдық округ бюджетіне аудандық бюджеттен берілетін субвенция көлемі 35 979,0 мың теңге сомасында белгіленгені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Тарбағатай ауданы Маңырақ ауылдық округ бюджетіне аудандық бюджеттен 1 298,0 мың теңге көлемінде нысаналы трансферттер көзделгені ескерілсін.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123,2 мың теңге бюджет қаражатының бос қалдықтарының пайдаланылуы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Маңырақ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 Шығыс Қазақстан облысы Тарбағатай аудандық мәслихатының 06.11.2023 </w:t>
      </w:r>
      <w:r>
        <w:rPr>
          <w:rFonts w:ascii="Times New Roman"/>
          <w:b w:val="false"/>
          <w:i w:val="false"/>
          <w:color w:val="ff0000"/>
          <w:sz w:val="28"/>
        </w:rPr>
        <w:t>№ 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