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40d3" w14:textId="9b74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әкімдігінің 2005 жылғы 28 ақпандағы "Жергілікті атқарушы органдарының заңды қайта тіркелуін өткізу туралы" №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106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әкімдігінің 2005 жылғы 28 ақпандағы "Жергілікті атқарушы органдарының заңды қайта тіркелуін өткізу туралы" № 91 қаулысына (Үржар ауданының Әкімдігінің 20.12.2019 жылғы № 507 қаулысымен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Көлденең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p>
      <w:pPr>
        <w:spacing w:after="0"/>
        <w:ind w:left="0"/>
        <w:jc w:val="both"/>
      </w:pPr>
      <w:r>
        <w:rPr>
          <w:rFonts w:ascii="Times New Roman"/>
          <w:b w:val="false"/>
          <w:i w:val="false"/>
          <w:color w:val="000000"/>
          <w:sz w:val="28"/>
        </w:rPr>
        <w:t>
      2. Көлденең ауылдық округінің әкімі С.Истемесов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106 </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"Шығыс Қазақстан облысы Үржар ауданының Көлденең ауылдық округі Әкімінің аппараты" мемлекеттік мекемесінің </w:t>
      </w:r>
      <w:r>
        <w:br/>
      </w:r>
      <w:r>
        <w:rPr>
          <w:rFonts w:ascii="Times New Roman"/>
          <w:b/>
          <w:i w:val="false"/>
          <w:color w:val="000000"/>
        </w:rPr>
        <w:t>ЕРЕЖЕСІ 1-тарау. Жалпы ережелер</w:t>
      </w:r>
    </w:p>
    <w:bookmarkEnd w:id="0"/>
    <w:p>
      <w:pPr>
        <w:spacing w:after="0"/>
        <w:ind w:left="0"/>
        <w:jc w:val="both"/>
      </w:pPr>
      <w:r>
        <w:rPr>
          <w:rFonts w:ascii="Times New Roman"/>
          <w:b w:val="false"/>
          <w:i w:val="false"/>
          <w:color w:val="000000"/>
          <w:sz w:val="28"/>
        </w:rPr>
        <w:t>
      1. "Шығыс Қазақстан облысы Үржар ауданы Көлденең ауылдық округі Әкімінің аппараты" Мемлекеттік мекемесі (бұдан әрі – "Аппарат") Көлденең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Көлденең ауылы, Ә.Молдағұлова көшесі, 9, индекс 071720.</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 w:id="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Start w:name="z8" w:id="2"/>
    <w:p>
      <w:pPr>
        <w:spacing w:after="0"/>
        <w:ind w:left="0"/>
        <w:jc w:val="both"/>
      </w:pPr>
      <w:r>
        <w:rPr>
          <w:rFonts w:ascii="Times New Roman"/>
          <w:b w:val="false"/>
          <w:i w:val="false"/>
          <w:color w:val="000000"/>
          <w:sz w:val="28"/>
        </w:rPr>
        <w:t>
      15.Функциялары:</w:t>
      </w:r>
    </w:p>
    <w:bookmarkEnd w:id="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39)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40)Округ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41)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42) Қазақстан Республикасының заңнамасымен өзіне жүктелген өзге де өкілеттіктерді жүзеге асырады.</w:t>
      </w:r>
    </w:p>
    <w:bookmarkStart w:name="z9" w:id="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0" w:id="4"/>
    <w:p>
      <w:pPr>
        <w:spacing w:after="0"/>
        <w:ind w:left="0"/>
        <w:jc w:val="left"/>
      </w:pPr>
      <w:r>
        <w:rPr>
          <w:rFonts w:ascii="Times New Roman"/>
          <w:b/>
          <w:i w:val="false"/>
          <w:color w:val="000000"/>
        </w:rPr>
        <w:t xml:space="preserve"> 4-тарау. Мемлекеттік органның мүлкі</w:t>
      </w:r>
    </w:p>
    <w:bookmarkEnd w:id="4"/>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1" w:id="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Көлденең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Истемесов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