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7ff7" w14:textId="9ca7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 91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107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6" w:id="1"/>
    <w:p>
      <w:pPr>
        <w:spacing w:after="0"/>
        <w:ind w:left="0"/>
        <w:jc w:val="both"/>
      </w:pPr>
      <w:r>
        <w:rPr>
          <w:rFonts w:ascii="Times New Roman"/>
          <w:b w:val="false"/>
          <w:i w:val="false"/>
          <w:color w:val="000000"/>
          <w:sz w:val="28"/>
        </w:rPr>
        <w:t>
      1. Үржар аудандық әкімиятының 2005 жылғы 28 ақпандағы "Жергіліктіт атқарушы органдарының заңды қайта тіркелуін өткізу туралы" № 91 қаулысына, (Үржар ауданының әкімдігінің 20.12.2019 жылғы №507 қаулысына еңгізілген өзгерістерді ескере келе), келесідей өзгерістер енгізілсін:</w:t>
      </w:r>
    </w:p>
    <w:bookmarkEnd w:id="1"/>
    <w:bookmarkStart w:name="z9" w:id="2"/>
    <w:p>
      <w:pPr>
        <w:spacing w:after="0"/>
        <w:ind w:left="0"/>
        <w:jc w:val="both"/>
      </w:pPr>
      <w:r>
        <w:rPr>
          <w:rFonts w:ascii="Times New Roman"/>
          <w:b w:val="false"/>
          <w:i w:val="false"/>
          <w:color w:val="000000"/>
          <w:sz w:val="28"/>
        </w:rPr>
        <w:t>
      Қаулының №2 қосымшасымен бекітілген "Шығыс Қазақстан облысы Үржар ауданының Қоңыршәулі ауылдық округі Әкімінің аппараты" мемлекеттік мекемесінің ережесі осы қаулының қосымшасына сәйкес жаңа редакцияда бекітілсін.</w:t>
      </w:r>
    </w:p>
    <w:bookmarkEnd w:id="2"/>
    <w:bookmarkStart w:name="z10" w:id="3"/>
    <w:p>
      <w:pPr>
        <w:spacing w:after="0"/>
        <w:ind w:left="0"/>
        <w:jc w:val="both"/>
      </w:pPr>
      <w:r>
        <w:rPr>
          <w:rFonts w:ascii="Times New Roman"/>
          <w:b w:val="false"/>
          <w:i w:val="false"/>
          <w:color w:val="000000"/>
          <w:sz w:val="28"/>
        </w:rPr>
        <w:t>
      2. Қоңыршәулі ауылдық округінің әкімі А.Кожаев заңда белгіленген тәртіпте осы қаулыдан туындайтын қажетті шаралардың орындалуын қамтамасыз етсін.</w:t>
      </w:r>
    </w:p>
    <w:bookmarkEnd w:id="3"/>
    <w:bookmarkStart w:name="z11" w:id="4"/>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Н.Тоқсеитов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ШҚО Үржар ауданы әкімдігінің </w:t>
            </w:r>
            <w:r>
              <w:br/>
            </w:r>
            <w:r>
              <w:rPr>
                <w:rFonts w:ascii="Times New Roman"/>
                <w:b w:val="false"/>
                <w:i w:val="false"/>
                <w:color w:val="000000"/>
                <w:sz w:val="20"/>
              </w:rPr>
              <w:t xml:space="preserve">"___"__________2022 жылғы </w:t>
            </w:r>
            <w:r>
              <w:br/>
            </w:r>
            <w:r>
              <w:rPr>
                <w:rFonts w:ascii="Times New Roman"/>
                <w:b w:val="false"/>
                <w:i w:val="false"/>
                <w:color w:val="000000"/>
                <w:sz w:val="20"/>
              </w:rPr>
              <w:t>№___ қаулысымен бекітілген</w:t>
            </w:r>
          </w:p>
        </w:tc>
      </w:tr>
    </w:tbl>
    <w:bookmarkStart w:name="z16" w:id="5"/>
    <w:p>
      <w:pPr>
        <w:spacing w:after="0"/>
        <w:ind w:left="0"/>
        <w:jc w:val="left"/>
      </w:pPr>
      <w:r>
        <w:rPr>
          <w:rFonts w:ascii="Times New Roman"/>
          <w:b/>
          <w:i w:val="false"/>
          <w:color w:val="000000"/>
        </w:rPr>
        <w:t xml:space="preserve"> "Шығыс Қазақстан облысы Үржар ауданының Қоңыршәулі ауылдық округі Әкімінің аппараты" мемлекеттік мекемесінің ЕРЕЖЕСІ</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1. "Шығыс Қазақстан облысы Үржар ауданының Қоңыршәулі ауылдық округі Әкімінің аппараты" мемлекеттік мекемесі (бұдан әрі – Аппарат)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9" w:id="8"/>
    <w:p>
      <w:pPr>
        <w:spacing w:after="0"/>
        <w:ind w:left="0"/>
        <w:jc w:val="both"/>
      </w:pPr>
      <w:r>
        <w:rPr>
          <w:rFonts w:ascii="Times New Roman"/>
          <w:b w:val="false"/>
          <w:i w:val="false"/>
          <w:color w:val="000000"/>
          <w:sz w:val="28"/>
        </w:rPr>
        <w:t>
      2. Аппараттын ведомстволары жоқ.</w:t>
      </w:r>
    </w:p>
    <w:bookmarkEnd w:id="8"/>
    <w:bookmarkStart w:name="z20" w:id="9"/>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bookmarkEnd w:id="9"/>
    <w:bookmarkStart w:name="z21" w:id="10"/>
    <w:p>
      <w:pPr>
        <w:spacing w:after="0"/>
        <w:ind w:left="0"/>
        <w:jc w:val="both"/>
      </w:pPr>
      <w:r>
        <w:rPr>
          <w:rFonts w:ascii="Times New Roman"/>
          <w:b w:val="false"/>
          <w:i w:val="false"/>
          <w:color w:val="000000"/>
          <w:sz w:val="28"/>
        </w:rPr>
        <w:t>
      4. Аппараттың мекеме ұйымдық-құқықтық нысанындағы заңды тұлға болып табылады, Қазақстан Республикасының Мемлекеттік Елтаңбасы бейнелген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0"/>
    <w:bookmarkStart w:name="z22" w:id="11"/>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1"/>
    <w:bookmarkStart w:name="z23" w:id="12"/>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4" w:id="13"/>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"Шығыс Қазақстан облысы Үржар ауданының Қоңыршәулі ауылдық округі Әкімінің аппараты" мемлекеттік мекеме басшысының өкімдері және Қазақстан Республикасының заңнамасында көзделген басқа да актілермен ресімделетін шешімдер қабылдайды.</w:t>
      </w:r>
    </w:p>
    <w:bookmarkEnd w:id="13"/>
    <w:bookmarkStart w:name="z25" w:id="14"/>
    <w:p>
      <w:pPr>
        <w:spacing w:after="0"/>
        <w:ind w:left="0"/>
        <w:jc w:val="both"/>
      </w:pPr>
      <w:r>
        <w:rPr>
          <w:rFonts w:ascii="Times New Roman"/>
          <w:b w:val="false"/>
          <w:i w:val="false"/>
          <w:color w:val="000000"/>
          <w:sz w:val="28"/>
        </w:rPr>
        <w:t>
      8. "Шығыс Қазақстан облысы Үржар ауданының Қоңыршәулі ауылдық округі Әкімінің аппараты" мемлекеттік мекеменің құрылымы мен штат санының лимиті Қазақстан Республикасының заңнамасына сәйкес бекітіледі.</w:t>
      </w:r>
    </w:p>
    <w:bookmarkEnd w:id="14"/>
    <w:bookmarkStart w:name="z26" w:id="15"/>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Таскескен ауылы, Нургазина көшесі 9, индекс 071729.</w:t>
      </w:r>
    </w:p>
    <w:bookmarkEnd w:id="15"/>
    <w:bookmarkStart w:name="z27" w:id="16"/>
    <w:p>
      <w:pPr>
        <w:spacing w:after="0"/>
        <w:ind w:left="0"/>
        <w:jc w:val="both"/>
      </w:pPr>
      <w:r>
        <w:rPr>
          <w:rFonts w:ascii="Times New Roman"/>
          <w:b w:val="false"/>
          <w:i w:val="false"/>
          <w:color w:val="000000"/>
          <w:sz w:val="28"/>
        </w:rPr>
        <w:t>
      10. Осы ереже Аппаратын құрылтай құжаты болып табылады.</w:t>
      </w:r>
    </w:p>
    <w:bookmarkEnd w:id="16"/>
    <w:bookmarkStart w:name="z28" w:id="17"/>
    <w:p>
      <w:pPr>
        <w:spacing w:after="0"/>
        <w:ind w:left="0"/>
        <w:jc w:val="both"/>
      </w:pPr>
      <w:r>
        <w:rPr>
          <w:rFonts w:ascii="Times New Roman"/>
          <w:b w:val="false"/>
          <w:i w:val="false"/>
          <w:color w:val="000000"/>
          <w:sz w:val="28"/>
        </w:rPr>
        <w:t>
      11. Аппарат қызметін қаржыландыру Қазақстан Республикасының заңнамасына сәйкес жергілікті бюджеттен жүзеге асырылады.</w:t>
      </w:r>
    </w:p>
    <w:bookmarkEnd w:id="17"/>
    <w:bookmarkStart w:name="z29" w:id="18"/>
    <w:p>
      <w:pPr>
        <w:spacing w:after="0"/>
        <w:ind w:left="0"/>
        <w:jc w:val="both"/>
      </w:pPr>
      <w:r>
        <w:rPr>
          <w:rFonts w:ascii="Times New Roman"/>
          <w:b w:val="false"/>
          <w:i w:val="false"/>
          <w:color w:val="000000"/>
          <w:sz w:val="28"/>
        </w:rPr>
        <w:t>
      12. Аппарат кәсіпкерлік субъектілерімен Аппаратын өкілеттіктері болып табылатын міндеттерді орындау тұрғысынан шарттық қарым-қатынас жасауға тыйым салынады.</w:t>
      </w:r>
    </w:p>
    <w:bookmarkEnd w:id="18"/>
    <w:bookmarkStart w:name="z30" w:id="19"/>
    <w:p>
      <w:pPr>
        <w:spacing w:after="0"/>
        <w:ind w:left="0"/>
        <w:jc w:val="both"/>
      </w:pPr>
      <w:r>
        <w:rPr>
          <w:rFonts w:ascii="Times New Roman"/>
          <w:b w:val="false"/>
          <w:i w:val="false"/>
          <w:color w:val="000000"/>
          <w:sz w:val="28"/>
        </w:rPr>
        <w:t>
      Егер Аппарат қазаңнамалық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31"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32" w:id="21"/>
    <w:p>
      <w:pPr>
        <w:spacing w:after="0"/>
        <w:ind w:left="0"/>
        <w:jc w:val="both"/>
      </w:pPr>
      <w:r>
        <w:rPr>
          <w:rFonts w:ascii="Times New Roman"/>
          <w:b w:val="false"/>
          <w:i w:val="false"/>
          <w:color w:val="000000"/>
          <w:sz w:val="28"/>
        </w:rPr>
        <w:t>
      13. Мақсаттары:</w:t>
      </w:r>
    </w:p>
    <w:bookmarkEnd w:id="21"/>
    <w:bookmarkStart w:name="z33" w:id="22"/>
    <w:p>
      <w:pPr>
        <w:spacing w:after="0"/>
        <w:ind w:left="0"/>
        <w:jc w:val="both"/>
      </w:pPr>
      <w:r>
        <w:rPr>
          <w:rFonts w:ascii="Times New Roman"/>
          <w:b w:val="false"/>
          <w:i w:val="false"/>
          <w:color w:val="000000"/>
          <w:sz w:val="28"/>
        </w:rPr>
        <w:t>
      Қоңыршәулі ауылдық округі әкімінің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2"/>
    <w:bookmarkStart w:name="z34" w:id="23"/>
    <w:p>
      <w:pPr>
        <w:spacing w:after="0"/>
        <w:ind w:left="0"/>
        <w:jc w:val="both"/>
      </w:pPr>
      <w:r>
        <w:rPr>
          <w:rFonts w:ascii="Times New Roman"/>
          <w:b w:val="false"/>
          <w:i w:val="false"/>
          <w:color w:val="000000"/>
          <w:sz w:val="28"/>
        </w:rPr>
        <w:t>
      14. Өкілеттіктері: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2)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3)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4) шарттар, келісімдер жасасуға;</w:t>
      </w:r>
    </w:p>
    <w:p>
      <w:pPr>
        <w:spacing w:after="0"/>
        <w:ind w:left="0"/>
        <w:jc w:val="both"/>
      </w:pPr>
      <w:r>
        <w:rPr>
          <w:rFonts w:ascii="Times New Roman"/>
          <w:b w:val="false"/>
          <w:i w:val="false"/>
          <w:color w:val="000000"/>
          <w:sz w:val="28"/>
        </w:rPr>
        <w:t>
      5)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 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 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 азаматтардың құқықтары мен заңды мүдделерінің сақталуын қамтамасыз ету.</w:t>
      </w:r>
    </w:p>
    <w:bookmarkStart w:name="z46" w:id="24"/>
    <w:p>
      <w:pPr>
        <w:spacing w:after="0"/>
        <w:ind w:left="0"/>
        <w:jc w:val="both"/>
      </w:pPr>
      <w:r>
        <w:rPr>
          <w:rFonts w:ascii="Times New Roman"/>
          <w:b w:val="false"/>
          <w:i w:val="false"/>
          <w:color w:val="000000"/>
          <w:sz w:val="28"/>
        </w:rPr>
        <w:t>
      15. Функциялары:</w:t>
      </w:r>
    </w:p>
    <w:bookmarkEnd w:id="24"/>
    <w:p>
      <w:pPr>
        <w:spacing w:after="0"/>
        <w:ind w:left="0"/>
        <w:jc w:val="both"/>
      </w:pPr>
      <w:r>
        <w:rPr>
          <w:rFonts w:ascii="Times New Roman"/>
          <w:b w:val="false"/>
          <w:i w:val="false"/>
          <w:color w:val="000000"/>
          <w:sz w:val="28"/>
        </w:rPr>
        <w:t>
      1) Әкім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аудандық маңызы бар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xml:space="preserve">
      өз құзыреті шегінде жергілікті өзін-өзі басқарудың коммуналдық мүлкін </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Үржар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Мақсаттар мен өкілеттіктерді іске асыру мемлекеттік органдар үшін Қазақстан Республикасының заңнамасында белгіленген құзыреттер шегінде жүзеге асырылады.</w:t>
      </w:r>
    </w:p>
    <w:bookmarkStart w:name="z80" w:id="2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5"/>
    <w:bookmarkStart w:name="z81" w:id="26"/>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26"/>
    <w:bookmarkStart w:name="z82" w:id="27"/>
    <w:p>
      <w:pPr>
        <w:spacing w:after="0"/>
        <w:ind w:left="0"/>
        <w:jc w:val="both"/>
      </w:pPr>
      <w:r>
        <w:rPr>
          <w:rFonts w:ascii="Times New Roman"/>
          <w:b w:val="false"/>
          <w:i w:val="false"/>
          <w:color w:val="000000"/>
          <w:sz w:val="28"/>
        </w:rPr>
        <w:t>
      17. Аппараттын бірінші басшысы Қазақстан Республикасының заңнамасына сәйкес лауазымға тағайындалады және лауазымнан босатылады.</w:t>
      </w:r>
    </w:p>
    <w:bookmarkEnd w:id="27"/>
    <w:bookmarkStart w:name="z83" w:id="28"/>
    <w:p>
      <w:pPr>
        <w:spacing w:after="0"/>
        <w:ind w:left="0"/>
        <w:jc w:val="both"/>
      </w:pPr>
      <w:r>
        <w:rPr>
          <w:rFonts w:ascii="Times New Roman"/>
          <w:b w:val="false"/>
          <w:i w:val="false"/>
          <w:color w:val="000000"/>
          <w:sz w:val="28"/>
        </w:rPr>
        <w:t>
      18. Қазақстан Республикасының заңнамасына сәйкес Қоңыршәулі ауылдық округінің әкімінің орынбасарлары жоқ.</w:t>
      </w:r>
    </w:p>
    <w:bookmarkEnd w:id="28"/>
    <w:bookmarkStart w:name="z84" w:id="29"/>
    <w:p>
      <w:pPr>
        <w:spacing w:after="0"/>
        <w:ind w:left="0"/>
        <w:jc w:val="both"/>
      </w:pPr>
      <w:r>
        <w:rPr>
          <w:rFonts w:ascii="Times New Roman"/>
          <w:b w:val="false"/>
          <w:i w:val="false"/>
          <w:color w:val="000000"/>
          <w:sz w:val="28"/>
        </w:rPr>
        <w:t>
      19. Аппараттың бірінші басшысының өкілеттіктері:</w:t>
      </w:r>
    </w:p>
    <w:bookmarkEnd w:id="29"/>
    <w:p>
      <w:pPr>
        <w:spacing w:after="0"/>
        <w:ind w:left="0"/>
        <w:jc w:val="both"/>
      </w:pPr>
      <w:r>
        <w:rPr>
          <w:rFonts w:ascii="Times New Roman"/>
          <w:b w:val="false"/>
          <w:i w:val="false"/>
          <w:color w:val="000000"/>
          <w:sz w:val="28"/>
        </w:rPr>
        <w:t>
      "Шығыс Қазақстан облысы Үржар ауданының Қоңыршәулі ауылдық округі Әкімінің аппараты" мемлекеттік мекемесінің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өз құзыретi шегiнде жер қатынастарын реттеудi жүзеге асырады;</w:t>
      </w:r>
    </w:p>
    <w:p>
      <w:pPr>
        <w:spacing w:after="0"/>
        <w:ind w:left="0"/>
        <w:jc w:val="both"/>
      </w:pPr>
      <w:r>
        <w:rPr>
          <w:rFonts w:ascii="Times New Roman"/>
          <w:b w:val="false"/>
          <w:i w:val="false"/>
          <w:color w:val="000000"/>
          <w:sz w:val="28"/>
        </w:rPr>
        <w:t>
      ауылдық округтiң коммуналдық тұрғын үй қорының сақталуын, сондай-ақ аудандық маңызы бар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қаладағы ауданның, аудандық маңызы бар қаланың әкімі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әділет органдары жоқ жергілікті жерлердегі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жұмыспен қамту органдары жоқ жерлердегі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мүгедектерге көмек көрсетуді ұйымдастырады;</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жергiлiктi әлеуметтiк инфрақұрылымның дамуына жәрдемдеседi;</w:t>
      </w:r>
    </w:p>
    <w:p>
      <w:pPr>
        <w:spacing w:after="0"/>
        <w:ind w:left="0"/>
        <w:jc w:val="both"/>
      </w:pPr>
      <w:r>
        <w:rPr>
          <w:rFonts w:ascii="Times New Roman"/>
          <w:b w:val="false"/>
          <w:i w:val="false"/>
          <w:color w:val="000000"/>
          <w:sz w:val="28"/>
        </w:rPr>
        <w:t>
      қоғамдық көлiк қозғалысын ұйымдастырады;</w:t>
      </w:r>
    </w:p>
    <w:p>
      <w:pPr>
        <w:spacing w:after="0"/>
        <w:ind w:left="0"/>
        <w:jc w:val="both"/>
      </w:pPr>
      <w:r>
        <w:rPr>
          <w:rFonts w:ascii="Times New Roman"/>
          <w:b w:val="false"/>
          <w:i w:val="false"/>
          <w:color w:val="000000"/>
          <w:sz w:val="28"/>
        </w:rPr>
        <w:t>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жергiлiктi өзiн-өзi басқару органдарымен өзара iс-қимыл жасайды;</w:t>
      </w:r>
    </w:p>
    <w:p>
      <w:pPr>
        <w:spacing w:after="0"/>
        <w:ind w:left="0"/>
        <w:jc w:val="both"/>
      </w:pPr>
      <w:r>
        <w:rPr>
          <w:rFonts w:ascii="Times New Roman"/>
          <w:b w:val="false"/>
          <w:i w:val="false"/>
          <w:color w:val="000000"/>
          <w:sz w:val="28"/>
        </w:rPr>
        <w:t>
      шаруашылықтар бойынша есепке алуды жүзеге асырады;</w:t>
      </w:r>
    </w:p>
    <w:p>
      <w:pPr>
        <w:spacing w:after="0"/>
        <w:ind w:left="0"/>
        <w:jc w:val="both"/>
      </w:pPr>
      <w:r>
        <w:rPr>
          <w:rFonts w:ascii="Times New Roman"/>
          <w:b w:val="false"/>
          <w:i w:val="false"/>
          <w:color w:val="000000"/>
          <w:sz w:val="28"/>
        </w:rPr>
        <w:t>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кәсіпқой емес медиаторлардың тізілімін жүргізеді;</w:t>
      </w:r>
    </w:p>
    <w:p>
      <w:pPr>
        <w:spacing w:after="0"/>
        <w:ind w:left="0"/>
        <w:jc w:val="both"/>
      </w:pPr>
      <w:r>
        <w:rPr>
          <w:rFonts w:ascii="Times New Roman"/>
          <w:b w:val="false"/>
          <w:i w:val="false"/>
          <w:color w:val="000000"/>
          <w:sz w:val="28"/>
        </w:rPr>
        <w:t>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берілген коммуналдық мүліктің сақталуын қамтамасыз етеді;</w:t>
      </w:r>
    </w:p>
    <w:p>
      <w:pPr>
        <w:spacing w:after="0"/>
        <w:ind w:left="0"/>
        <w:jc w:val="both"/>
      </w:pPr>
      <w:r>
        <w:rPr>
          <w:rFonts w:ascii="Times New Roman"/>
          <w:b w:val="false"/>
          <w:i w:val="false"/>
          <w:color w:val="000000"/>
          <w:sz w:val="28"/>
        </w:rPr>
        <w:t>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мәслихатының алдында жауап бередi. </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bookmarkStart w:name="z136" w:id="30"/>
    <w:p>
      <w:pPr>
        <w:spacing w:after="0"/>
        <w:ind w:left="0"/>
        <w:jc w:val="left"/>
      </w:pPr>
      <w:r>
        <w:rPr>
          <w:rFonts w:ascii="Times New Roman"/>
          <w:b/>
          <w:i w:val="false"/>
          <w:color w:val="000000"/>
        </w:rPr>
        <w:t xml:space="preserve"> 4-тарау. Мемлекеттік органның мүлкі</w:t>
      </w:r>
    </w:p>
    <w:bookmarkEnd w:id="30"/>
    <w:bookmarkStart w:name="z137" w:id="31"/>
    <w:p>
      <w:pPr>
        <w:spacing w:after="0"/>
        <w:ind w:left="0"/>
        <w:jc w:val="both"/>
      </w:pPr>
      <w:r>
        <w:rPr>
          <w:rFonts w:ascii="Times New Roman"/>
          <w:b w:val="false"/>
          <w:i w:val="false"/>
          <w:color w:val="000000"/>
          <w:sz w:val="28"/>
        </w:rPr>
        <w:t>
      20. Аппаратта заңнамада көзделген жағдайларда жедел басқару құқығында оқшауланған мүлкі болуы мүмкін.</w:t>
      </w:r>
    </w:p>
    <w:bookmarkEnd w:id="31"/>
    <w:bookmarkStart w:name="z138" w:id="32"/>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
    <w:bookmarkStart w:name="z139" w:id="33"/>
    <w:p>
      <w:pPr>
        <w:spacing w:after="0"/>
        <w:ind w:left="0"/>
        <w:jc w:val="both"/>
      </w:pPr>
      <w:r>
        <w:rPr>
          <w:rFonts w:ascii="Times New Roman"/>
          <w:b w:val="false"/>
          <w:i w:val="false"/>
          <w:color w:val="000000"/>
          <w:sz w:val="28"/>
        </w:rPr>
        <w:t>
      21. Аппаратқа бекітілген мүлік коммуналдық меншікке жатады.</w:t>
      </w:r>
    </w:p>
    <w:bookmarkEnd w:id="33"/>
    <w:bookmarkStart w:name="z140" w:id="34"/>
    <w:p>
      <w:pPr>
        <w:spacing w:after="0"/>
        <w:ind w:left="0"/>
        <w:jc w:val="both"/>
      </w:pPr>
      <w:r>
        <w:rPr>
          <w:rFonts w:ascii="Times New Roman"/>
          <w:b w:val="false"/>
          <w:i w:val="false"/>
          <w:color w:val="000000"/>
          <w:sz w:val="28"/>
        </w:rPr>
        <w:t>
      22. Егер заңнамада өзгеше көзделмесе, Аппарат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141"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142" w:id="36"/>
    <w:p>
      <w:pPr>
        <w:spacing w:after="0"/>
        <w:ind w:left="0"/>
        <w:jc w:val="both"/>
      </w:pPr>
      <w:r>
        <w:rPr>
          <w:rFonts w:ascii="Times New Roman"/>
          <w:b w:val="false"/>
          <w:i w:val="false"/>
          <w:color w:val="000000"/>
          <w:sz w:val="28"/>
        </w:rPr>
        <w:t>
      23. Аппаратты қайта ұйымдастыру және тарату Қазақстан Республикасының заңнамасына сәйкес жүзеге асырылады.</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Қоңыршәулі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