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e35e" w14:textId="0dce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12-175/VII "Үржар ауданы Бахты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15-236/VII шешімі. Күші жойылды - Абай облысы Үржар аудандық мәслихатының 22.12.2022 № 22-366/VII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12-175/VII "Үржар ауданы Бахты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Бахты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49 243,0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44 712,0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-170,3 мың теңге.";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15-236/VII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жылғы_30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12-175/VII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(түгел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