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a6bb" w14:textId="500a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2023 жылға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2022 жылғы 24 қарашадағы № 395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мүгедектігі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"Мүгедектігі бар адамдар үшін жұмыс орындарын квоталау қағидаларын бекіту туралы" Қазақстан Республикасының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14010 нөмірімен тіркелген) сәйкес, Шемонаиха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жұмыстардағы жұмыс орындарын есептемегенде, мүгедектігі бар адамдарды жұмысқа орналастыру үшін жұмыс орындарының квотасы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Г.А. Раимбековаға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"24"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жұмысқа орналастыру үшін жұмыс орындары квотасының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Кәсіпорының, ұйымының, мекеменің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"Шемонаиха ауданының аудандық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"Зевакино арнайы әлеуметтік қызмет көрсету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"Первомай арнайы әлеуметтік қызмет көрсету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"Уба" шипажайы"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"Шемонаиха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табиғи ресурстар және табигат пайдалануды реттеу басқармасының "Верх-Уба орман шаруашылығы"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"Н.А. Островский атындағы № 1 жалпы орта білім беретін мектеп-гимназиясы"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"Ю.А. Гагарин атындағы № 3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"Ахмет Байтұрсынұлы атындағы "№ 5 жалпы орта білім беретін мектеб-бөбекжай-балабақша"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"Д.М. Карбышев атындағы Первомай жалпы орта білім беретін мектеп-балабақшасы"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"И.М. Астафьев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"Верх-Уба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"А.С. Иванов атындағы Выдриха жалпы орта білім беретін мектеп-балабақшасы"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 Шемонаиха ауданы бойынша білім бөлімінің "Камышинка жалпы орта білім беретін мектеп-балабақшасы" кешені"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 Шемонаиха ауданы бойынша білім бөлімінің "Октябрь жалпы орта білім беретін мектеп-балабақшасы кешені"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"Сугатовка жалпы орта білім беретін мектеп-балабақшасы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"Ақбота" балабақша-бөбекжайы"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"Аленушка" 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"Сәби Әлемі" балабақша-бөбежайы"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"Воробьев Н. и Ко" коммандиттік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"Белокаменское"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су арнасы"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"Востоксельхозпродукт"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"Выдрихинское"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"Защита Уба"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"Камышинское 2"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"Рулиха"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"Сугатовское"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"Убинское-Ш"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Гуманитарлы-техникалық колледжі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"Востокцветмет" - "Востокавтотранс" жауапкершілігі шектеклі серіктестігінің фидиалы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"Камышинское"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"Заря"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"Шемонаихинское"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"Глушков Сергей Алексеевич"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"Дакиев Ержан Мейрамович" ЖК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