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c6d7" w14:textId="4cfc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 төрағасының 2019 жылғы 18 сәуірдегі № 63 н/қ "Қазақстан Республикасы Бас прокуратурасының Құқықтық статистика және арнайы есепке алу жөніндегі комитетінің аумақтық органдары туралы ережелерді бекіту туралы"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прокуратурасының Құқықтық статистика және арнайы есепке алу жөніндегі комитеті төрағасының 2022 жылғы 19 қыркүйектегі № 93 о/д бұйрығы. Күші жойылды - Қазақстан Республикасы Бас прокуратурасының Құқықтық статистика және арнайы есепке алу жөніндегі комитеті төрағасының 2023 жылғы 4 шiлдедегi № 92 н/қ бұйрығымен</w:t>
      </w:r>
    </w:p>
    <w:p>
      <w:pPr>
        <w:spacing w:after="0"/>
        <w:ind w:left="0"/>
        <w:jc w:val="both"/>
      </w:pPr>
      <w:r>
        <w:rPr>
          <w:rFonts w:ascii="Times New Roman"/>
          <w:b w:val="false"/>
          <w:i w:val="false"/>
          <w:color w:val="ff0000"/>
          <w:sz w:val="28"/>
        </w:rPr>
        <w:t xml:space="preserve">
      Ескерту. Күші жойылды – ҚР Бас прокуратурасының Құқықтық статистика және арнайы есепке алу жөніндегі комитеті төрағасының 04.07.2023 </w:t>
      </w:r>
      <w:r>
        <w:rPr>
          <w:rFonts w:ascii="Times New Roman"/>
          <w:b w:val="false"/>
          <w:i w:val="false"/>
          <w:color w:val="ff0000"/>
          <w:sz w:val="28"/>
        </w:rPr>
        <w:t>№ 92 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 төрағасының 2019 жылғы 18 сәуірдегі № 63 н/қ "Қазақстан Республикасы Бас прокуратурасының Құқықтық статистика және арнайы есепке алу жөніндегі комитетінің аумақтық органдары туралы ережелерді бекіту туралы"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17) тармақшасы мынадай редакцияда жазылсын:</w:t>
      </w:r>
    </w:p>
    <w:p>
      <w:pPr>
        <w:spacing w:after="0"/>
        <w:ind w:left="0"/>
        <w:jc w:val="both"/>
      </w:pPr>
      <w:r>
        <w:rPr>
          <w:rFonts w:ascii="Times New Roman"/>
          <w:b w:val="false"/>
          <w:i w:val="false"/>
          <w:color w:val="000000"/>
          <w:sz w:val="28"/>
        </w:rPr>
        <w:t>
      "17) Комитеттің Астана қаласы бойынша басқармасы туралы ереже осы бұйрықтың 17-қосымшасына сәйкес;";</w:t>
      </w:r>
    </w:p>
    <w:bookmarkStart w:name="z3" w:id="1"/>
    <w:p>
      <w:pPr>
        <w:spacing w:after="0"/>
        <w:ind w:left="0"/>
        <w:jc w:val="both"/>
      </w:pPr>
      <w:r>
        <w:rPr>
          <w:rFonts w:ascii="Times New Roman"/>
          <w:b w:val="false"/>
          <w:i w:val="false"/>
          <w:color w:val="000000"/>
          <w:sz w:val="28"/>
        </w:rPr>
        <w:t xml:space="preserve">
      Бұйрықта көрсетілген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8 тармақ келесі редакцияда жазылсын:</w:t>
      </w:r>
    </w:p>
    <w:bookmarkEnd w:id="2"/>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010000, Астана қаласы, "Байқоңыр" ауданы, Ж. Омаров көшесі, 60. ";</w:t>
      </w:r>
    </w:p>
    <w:bookmarkStart w:name="z5" w:id="3"/>
    <w:p>
      <w:pPr>
        <w:spacing w:after="0"/>
        <w:ind w:left="0"/>
        <w:jc w:val="both"/>
      </w:pPr>
      <w:r>
        <w:rPr>
          <w:rFonts w:ascii="Times New Roman"/>
          <w:b w:val="false"/>
          <w:i w:val="false"/>
          <w:color w:val="000000"/>
          <w:sz w:val="28"/>
        </w:rPr>
        <w:t xml:space="preserve">
      Бұйрықта көрсетілген </w:t>
      </w:r>
      <w:r>
        <w:rPr>
          <w:rFonts w:ascii="Times New Roman"/>
          <w:b w:val="false"/>
          <w:i w:val="false"/>
          <w:color w:val="000000"/>
          <w:sz w:val="28"/>
        </w:rPr>
        <w:t>17-қосымшаға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Астана қаласы бойынша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Астана қаласы бойынша басқармасы (бұдан әрі – Басқарма) Астана қаласының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Басқарманың заңды мекенжайы: Басқарманың заңды мекенжайы:</w:t>
      </w:r>
    </w:p>
    <w:p>
      <w:pPr>
        <w:spacing w:after="0"/>
        <w:ind w:left="0"/>
        <w:jc w:val="both"/>
      </w:pPr>
      <w:r>
        <w:rPr>
          <w:rFonts w:ascii="Times New Roman"/>
          <w:b w:val="false"/>
          <w:i w:val="false"/>
          <w:color w:val="000000"/>
          <w:sz w:val="28"/>
        </w:rPr>
        <w:t>
      Қазақстан Республикасы, 010000, Астана қаласы, "Байқоңыр" ауданы, Ж. Омаров көшесі, 60.";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Басқарманың толық атауы:</w:t>
      </w:r>
    </w:p>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Астана қаласы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городу Астана".".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бiрыңғай статистикалық қағидаттар мен стандарттар негiзiнде Астана қаласындағы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12" w:id="4"/>
    <w:p>
      <w:pPr>
        <w:spacing w:after="0"/>
        <w:ind w:left="0"/>
        <w:jc w:val="both"/>
      </w:pPr>
      <w:r>
        <w:rPr>
          <w:rFonts w:ascii="Times New Roman"/>
          <w:b w:val="false"/>
          <w:i w:val="false"/>
          <w:color w:val="000000"/>
          <w:sz w:val="28"/>
        </w:rPr>
        <w:t>
      3) тармақша мынадай редакцияда жазылсын:</w:t>
      </w:r>
    </w:p>
    <w:bookmarkEnd w:id="4"/>
    <w:p>
      <w:pPr>
        <w:spacing w:after="0"/>
        <w:ind w:left="0"/>
        <w:jc w:val="both"/>
      </w:pPr>
      <w:r>
        <w:rPr>
          <w:rFonts w:ascii="Times New Roman"/>
          <w:b w:val="false"/>
          <w:i w:val="false"/>
          <w:color w:val="000000"/>
          <w:sz w:val="28"/>
        </w:rPr>
        <w:t>
      "3) жартыжылдық және жыл қорытындысы бойынша Астана қаласы прокурорына есептік және есепке алу тәртібінің жағдайы туралы ақпаратты жібереді;";</w:t>
      </w:r>
    </w:p>
    <w:bookmarkStart w:name="z13" w:id="5"/>
    <w:p>
      <w:pPr>
        <w:spacing w:after="0"/>
        <w:ind w:left="0"/>
        <w:jc w:val="both"/>
      </w:pPr>
      <w:r>
        <w:rPr>
          <w:rFonts w:ascii="Times New Roman"/>
          <w:b w:val="false"/>
          <w:i w:val="false"/>
          <w:color w:val="000000"/>
          <w:sz w:val="28"/>
        </w:rPr>
        <w:t>
      11) тармақша мынадай редакцияда жазылсын:</w:t>
      </w:r>
    </w:p>
    <w:bookmarkEnd w:id="5"/>
    <w:p>
      <w:pPr>
        <w:spacing w:after="0"/>
        <w:ind w:left="0"/>
        <w:jc w:val="both"/>
      </w:pPr>
      <w:r>
        <w:rPr>
          <w:rFonts w:ascii="Times New Roman"/>
          <w:b w:val="false"/>
          <w:i w:val="false"/>
          <w:color w:val="000000"/>
          <w:sz w:val="28"/>
        </w:rPr>
        <w:t>
      "11) Астана қаласы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"6-тарау. Құқықтық статистика және арнайы есепке алу саласындағы заңдылықты қадағалау бойынша Астана қаласының аудандарындағы Басқарма өкілдерінің қызметін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Астана қаласының аудандарындағы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прокуратураның ғимараттарында орналасады.".</w:t>
      </w:r>
    </w:p>
    <w:bookmarkStart w:name="z16" w:id="6"/>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комитетінің (бұдан әрі – Комитет) ұйымдастыру-кадр жұмысы басқармасы осы бұйрықтың қазақ және орыс тілдерінде жіберілуін қамтамасыз етсін:</w:t>
      </w:r>
    </w:p>
    <w:bookmarkEnd w:id="6"/>
    <w:bookmarkStart w:name="z17" w:id="7"/>
    <w:p>
      <w:pPr>
        <w:spacing w:after="0"/>
        <w:ind w:left="0"/>
        <w:jc w:val="both"/>
      </w:pPr>
      <w:r>
        <w:rPr>
          <w:rFonts w:ascii="Times New Roman"/>
          <w:b w:val="false"/>
          <w:i w:val="false"/>
          <w:color w:val="000000"/>
          <w:sz w:val="28"/>
        </w:rPr>
        <w:t>
      1) Комитеттің Астана қаласы бойынша басқармасына, Комитеттің әскери басқармасына, Комитеттің аумақтық көлік басқармасына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 үшін;</w:t>
      </w:r>
    </w:p>
    <w:bookmarkEnd w:id="7"/>
    <w:bookmarkStart w:name="z18" w:id="8"/>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банкіне ресми жариялауға.</w:t>
      </w:r>
    </w:p>
    <w:bookmarkEnd w:id="8"/>
    <w:bookmarkStart w:name="z19" w:id="9"/>
    <w:p>
      <w:pPr>
        <w:spacing w:after="0"/>
        <w:ind w:left="0"/>
        <w:jc w:val="both"/>
      </w:pPr>
      <w:r>
        <w:rPr>
          <w:rFonts w:ascii="Times New Roman"/>
          <w:b w:val="false"/>
          <w:i w:val="false"/>
          <w:color w:val="000000"/>
          <w:sz w:val="28"/>
        </w:rPr>
        <w:t>
      3. Комитеттің Астана қаласы бойынша басқармасының, Әскери басқармасының, Комитеттің Аумақтық көлік басқармасының бастықтары:</w:t>
      </w:r>
    </w:p>
    <w:bookmarkEnd w:id="9"/>
    <w:bookmarkStart w:name="z20" w:id="10"/>
    <w:p>
      <w:pPr>
        <w:spacing w:after="0"/>
        <w:ind w:left="0"/>
        <w:jc w:val="both"/>
      </w:pPr>
      <w:r>
        <w:rPr>
          <w:rFonts w:ascii="Times New Roman"/>
          <w:b w:val="false"/>
          <w:i w:val="false"/>
          <w:color w:val="000000"/>
          <w:sz w:val="28"/>
        </w:rPr>
        <w:t>
      1) осы бұйрықтың аумақтық әділет органдарында мемлекеттік тіркелуін қамтамасыз етсін;</w:t>
      </w:r>
    </w:p>
    <w:bookmarkEnd w:id="10"/>
    <w:bookmarkStart w:name="z21" w:id="11"/>
    <w:p>
      <w:pPr>
        <w:spacing w:after="0"/>
        <w:ind w:left="0"/>
        <w:jc w:val="both"/>
      </w:pPr>
      <w:r>
        <w:rPr>
          <w:rFonts w:ascii="Times New Roman"/>
          <w:b w:val="false"/>
          <w:i w:val="false"/>
          <w:color w:val="000000"/>
          <w:sz w:val="28"/>
        </w:rPr>
        <w:t>
      2) осы бұйрық мемлекеттік тіркеуден кейін үш жұмыс күні ішінде Комитетке осы тармақтың 1) тармақшасының орындалуы туралы мәліметтерді ұсынуды қамтамасыз етсін;</w:t>
      </w:r>
    </w:p>
    <w:bookmarkEnd w:id="11"/>
    <w:bookmarkStart w:name="z22" w:id="12"/>
    <w:p>
      <w:pPr>
        <w:spacing w:after="0"/>
        <w:ind w:left="0"/>
        <w:jc w:val="both"/>
      </w:pPr>
      <w:r>
        <w:rPr>
          <w:rFonts w:ascii="Times New Roman"/>
          <w:b w:val="false"/>
          <w:i w:val="false"/>
          <w:color w:val="000000"/>
          <w:sz w:val="28"/>
        </w:rPr>
        <w:t>
      3) бір ай мерзімде өз актілерін осы бұйрыққа сәйкес келтіруді қамтамасыз етсін.</w:t>
      </w:r>
    </w:p>
    <w:bookmarkEnd w:id="12"/>
    <w:bookmarkStart w:name="z23" w:id="13"/>
    <w:p>
      <w:pPr>
        <w:spacing w:after="0"/>
        <w:ind w:left="0"/>
        <w:jc w:val="both"/>
      </w:pPr>
      <w:r>
        <w:rPr>
          <w:rFonts w:ascii="Times New Roman"/>
          <w:b w:val="false"/>
          <w:i w:val="false"/>
          <w:color w:val="000000"/>
          <w:sz w:val="28"/>
        </w:rPr>
        <w:t>
      4. Осы бұйрықтың орындалуын бақылау Комитеттің ұйымдастыру-кадр жұмысы басқармасына жүктелсін.</w:t>
      </w:r>
    </w:p>
    <w:bookmarkEnd w:id="13"/>
    <w:bookmarkStart w:name="z24" w:id="14"/>
    <w:p>
      <w:pPr>
        <w:spacing w:after="0"/>
        <w:ind w:left="0"/>
        <w:jc w:val="both"/>
      </w:pPr>
      <w:r>
        <w:rPr>
          <w:rFonts w:ascii="Times New Roman"/>
          <w:b w:val="false"/>
          <w:i w:val="false"/>
          <w:color w:val="000000"/>
          <w:sz w:val="28"/>
        </w:rPr>
        <w:t>
      5. Осы бұйрық қол қойылған күнінен бастап күшіне енеді.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Комитет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