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3fad" w14:textId="a463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дін істері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5 қазандағы № 208 қаулысы</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 басшылыққа ала отырып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дін істері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дін істері басқармасы" мемлекеттік мекемесі заңнамада белгіленген тәртіппен осы қаулыдан туындайтын өзге де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Б.Х.Нарымбетовке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2022 жылғы</w:t>
            </w:r>
            <w:r>
              <w:br/>
            </w:r>
            <w:r>
              <w:rPr>
                <w:rFonts w:ascii="Times New Roman"/>
                <w:b w:val="false"/>
                <w:i w:val="false"/>
                <w:color w:val="000000"/>
                <w:sz w:val="20"/>
              </w:rPr>
              <w:t xml:space="preserve">"___" _____________ № ____ </w:t>
            </w:r>
            <w:r>
              <w:br/>
            </w:r>
            <w:r>
              <w:rPr>
                <w:rFonts w:ascii="Times New Roman"/>
                <w:b w:val="false"/>
                <w:i w:val="false"/>
                <w:color w:val="000000"/>
                <w:sz w:val="20"/>
              </w:rPr>
              <w:t>қаулысымен бекітілген</w:t>
            </w:r>
          </w:p>
        </w:tc>
      </w:tr>
    </w:tbl>
    <w:bookmarkStart w:name="z10" w:id="5"/>
    <w:p>
      <w:pPr>
        <w:spacing w:after="0"/>
        <w:ind w:left="0"/>
        <w:jc w:val="left"/>
      </w:pPr>
      <w:r>
        <w:rPr>
          <w:rFonts w:ascii="Times New Roman"/>
          <w:b/>
          <w:i w:val="false"/>
          <w:color w:val="000000"/>
        </w:rPr>
        <w:t xml:space="preserve"> "Батыс Қазақстан облысының дін істері басқармасы"</w:t>
      </w:r>
      <w:r>
        <w:br/>
      </w:r>
      <w:r>
        <w:rPr>
          <w:rFonts w:ascii="Times New Roman"/>
          <w:b/>
          <w:i w:val="false"/>
          <w:color w:val="000000"/>
        </w:rPr>
        <w:t>мемлекеттік мекемесі туралы ереже</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1. "Батыс Қазақстан облысының дін істері басқармасы" мемлекеттік мекемесі (бұдан әрі - Басқарма) Батыс Қазақстан облысы бойынша дін саласындағы басшылықты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 </w:t>
      </w:r>
    </w:p>
    <w:bookmarkEnd w:id="8"/>
    <w:bookmarkStart w:name="z14" w:id="9"/>
    <w:p>
      <w:pPr>
        <w:spacing w:after="0"/>
        <w:ind w:left="0"/>
        <w:jc w:val="both"/>
      </w:pPr>
      <w:r>
        <w:rPr>
          <w:rFonts w:ascii="Times New Roman"/>
          <w:b w:val="false"/>
          <w:i w:val="false"/>
          <w:color w:val="000000"/>
          <w:sz w:val="28"/>
        </w:rPr>
        <w:t xml:space="preserve">
      3. Басқарма мемлекеттік мекеме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9"/>
    <w:bookmarkStart w:name="z15" w:id="10"/>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0"/>
    <w:bookmarkStart w:name="z16" w:id="11"/>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7" w:id="1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"Батыс Қазақстан облысының дін істері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3"/>
    <w:bookmarkStart w:name="z19" w:id="14"/>
    <w:p>
      <w:pPr>
        <w:spacing w:after="0"/>
        <w:ind w:left="0"/>
        <w:jc w:val="both"/>
      </w:pPr>
      <w:r>
        <w:rPr>
          <w:rFonts w:ascii="Times New Roman"/>
          <w:b w:val="false"/>
          <w:i w:val="false"/>
          <w:color w:val="000000"/>
          <w:sz w:val="28"/>
        </w:rPr>
        <w:t>
      8. Заңды тұлғаның орналасқан жері: Қазақстан Республикасы, 090000, Батыс Қазақстан облысы, Орал қаласы, Нұрсұлтан Назарбаев даңғылы, 201 үй.</w:t>
      </w:r>
    </w:p>
    <w:bookmarkEnd w:id="14"/>
    <w:bookmarkStart w:name="z20" w:id="1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5"/>
    <w:bookmarkStart w:name="z21" w:id="16"/>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жергілікті бюджеттен жүзеге асырылады.</w:t>
      </w:r>
    </w:p>
    <w:bookmarkEnd w:id="16"/>
    <w:bookmarkStart w:name="z22" w:id="17"/>
    <w:p>
      <w:pPr>
        <w:spacing w:after="0"/>
        <w:ind w:left="0"/>
        <w:jc w:val="both"/>
      </w:pPr>
      <w:r>
        <w:rPr>
          <w:rFonts w:ascii="Times New Roman"/>
          <w:b w:val="false"/>
          <w:i w:val="false"/>
          <w:color w:val="000000"/>
          <w:sz w:val="28"/>
        </w:rPr>
        <w:t xml:space="preserve">
      11. Басқармаға кәсіпкерлік субьектілерімен Басқарманың өкілеттіктері болып табылатын міндеттерді орындау тұрғысынан шарттық қарым-қатынас жасауға тыйым салынады. </w:t>
      </w:r>
    </w:p>
    <w:bookmarkEnd w:id="17"/>
    <w:bookmarkStart w:name="z23" w:id="1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4" w:id="19"/>
    <w:p>
      <w:pPr>
        <w:spacing w:after="0"/>
        <w:ind w:left="0"/>
        <w:jc w:val="left"/>
      </w:pPr>
      <w:r>
        <w:rPr>
          <w:rFonts w:ascii="Times New Roman"/>
          <w:b/>
          <w:i w:val="false"/>
          <w:color w:val="000000"/>
        </w:rPr>
        <w:t xml:space="preserve"> 2-тарау. Басқарманың мақсаты мен өкілеттіктері</w:t>
      </w:r>
    </w:p>
    <w:bookmarkEnd w:id="19"/>
    <w:bookmarkStart w:name="z25" w:id="20"/>
    <w:p>
      <w:pPr>
        <w:spacing w:after="0"/>
        <w:ind w:left="0"/>
        <w:jc w:val="both"/>
      </w:pPr>
      <w:r>
        <w:rPr>
          <w:rFonts w:ascii="Times New Roman"/>
          <w:b w:val="false"/>
          <w:i w:val="false"/>
          <w:color w:val="000000"/>
          <w:sz w:val="28"/>
        </w:rPr>
        <w:t>
      12. Басқарманың мақсаты: Батыс Қазақстан облысы бойынша діни қызмет саласындағы мемлекеттік реттеуді жүзеге асыру.</w:t>
      </w:r>
    </w:p>
    <w:bookmarkEnd w:id="20"/>
    <w:bookmarkStart w:name="z26" w:id="21"/>
    <w:p>
      <w:pPr>
        <w:spacing w:after="0"/>
        <w:ind w:left="0"/>
        <w:jc w:val="both"/>
      </w:pPr>
      <w:r>
        <w:rPr>
          <w:rFonts w:ascii="Times New Roman"/>
          <w:b w:val="false"/>
          <w:i w:val="false"/>
          <w:color w:val="000000"/>
          <w:sz w:val="28"/>
        </w:rPr>
        <w:t>
      13. Басқарманың өкілеттіктері:</w:t>
      </w:r>
    </w:p>
    <w:bookmarkEnd w:id="21"/>
    <w:bookmarkStart w:name="z27" w:id="22"/>
    <w:p>
      <w:pPr>
        <w:spacing w:after="0"/>
        <w:ind w:left="0"/>
        <w:jc w:val="both"/>
      </w:pPr>
      <w:r>
        <w:rPr>
          <w:rFonts w:ascii="Times New Roman"/>
          <w:b w:val="false"/>
          <w:i w:val="false"/>
          <w:color w:val="000000"/>
          <w:sz w:val="28"/>
        </w:rPr>
        <w:t>
      13.1. Құқықтары:</w:t>
      </w:r>
    </w:p>
    <w:bookmarkEnd w:id="22"/>
    <w:bookmarkStart w:name="z28" w:id="2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bookmarkEnd w:id="23"/>
    <w:bookmarkStart w:name="z29" w:id="24"/>
    <w:p>
      <w:pPr>
        <w:spacing w:after="0"/>
        <w:ind w:left="0"/>
        <w:jc w:val="both"/>
      </w:pPr>
      <w:r>
        <w:rPr>
          <w:rFonts w:ascii="Times New Roman"/>
          <w:b w:val="false"/>
          <w:i w:val="false"/>
          <w:color w:val="000000"/>
          <w:sz w:val="28"/>
        </w:rPr>
        <w:t xml:space="preserve">
      2) діни бірлестіктерді құруға бастамашы азаматтардың тізімдеріне тексеру жүргізу; </w:t>
      </w:r>
    </w:p>
    <w:bookmarkEnd w:id="24"/>
    <w:bookmarkStart w:name="z30" w:id="25"/>
    <w:p>
      <w:pPr>
        <w:spacing w:after="0"/>
        <w:ind w:left="0"/>
        <w:jc w:val="both"/>
      </w:pPr>
      <w:r>
        <w:rPr>
          <w:rFonts w:ascii="Times New Roman"/>
          <w:b w:val="false"/>
          <w:i w:val="false"/>
          <w:color w:val="000000"/>
          <w:sz w:val="28"/>
        </w:rPr>
        <w:t xml:space="preserve">
      3) Басқарманың құзыретіне жататын мәселелер бойынша құқық қорғау және өзге де мемлекеттік органдармен өзара іс-қимыл жасау; </w:t>
      </w:r>
    </w:p>
    <w:bookmarkEnd w:id="25"/>
    <w:bookmarkStart w:name="z31" w:id="26"/>
    <w:p>
      <w:pPr>
        <w:spacing w:after="0"/>
        <w:ind w:left="0"/>
        <w:jc w:val="both"/>
      </w:pPr>
      <w:r>
        <w:rPr>
          <w:rFonts w:ascii="Times New Roman"/>
          <w:b w:val="false"/>
          <w:i w:val="false"/>
          <w:color w:val="000000"/>
          <w:sz w:val="28"/>
        </w:rPr>
        <w:t>
      4) Басқарманың құзіретіне кіретін мәселелер бойынша мәжілістер, семинарлар, конференциялар, дөңгелек үстелдер және өзге де отырыстар өткізу;</w:t>
      </w:r>
    </w:p>
    <w:bookmarkEnd w:id="26"/>
    <w:bookmarkStart w:name="z32" w:id="27"/>
    <w:p>
      <w:pPr>
        <w:spacing w:after="0"/>
        <w:ind w:left="0"/>
        <w:jc w:val="both"/>
      </w:pPr>
      <w:r>
        <w:rPr>
          <w:rFonts w:ascii="Times New Roman"/>
          <w:b w:val="false"/>
          <w:i w:val="false"/>
          <w:color w:val="000000"/>
          <w:sz w:val="28"/>
        </w:rPr>
        <w:t>
      5) қызметтің бағыттары бойынша консультативтік-кеңесші органдар (жұмыс топтары, комиссиялар, кеңестер) құру бойынша ұсыныстар енгізу;</w:t>
      </w:r>
    </w:p>
    <w:bookmarkEnd w:id="27"/>
    <w:bookmarkStart w:name="z33" w:id="28"/>
    <w:p>
      <w:pPr>
        <w:spacing w:after="0"/>
        <w:ind w:left="0"/>
        <w:jc w:val="both"/>
      </w:pPr>
      <w:r>
        <w:rPr>
          <w:rFonts w:ascii="Times New Roman"/>
          <w:b w:val="false"/>
          <w:i w:val="false"/>
          <w:color w:val="000000"/>
          <w:sz w:val="28"/>
        </w:rPr>
        <w:t>
      6) терроризмнің және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сатып алу;</w:t>
      </w:r>
    </w:p>
    <w:bookmarkEnd w:id="28"/>
    <w:bookmarkStart w:name="z34" w:id="29"/>
    <w:p>
      <w:pPr>
        <w:spacing w:after="0"/>
        <w:ind w:left="0"/>
        <w:jc w:val="both"/>
      </w:pPr>
      <w:r>
        <w:rPr>
          <w:rFonts w:ascii="Times New Roman"/>
          <w:b w:val="false"/>
          <w:i w:val="false"/>
          <w:color w:val="000000"/>
          <w:sz w:val="28"/>
        </w:rPr>
        <w:t>
      7) Қазақстан Республикасы заңнамалық актілерінде көзделген өзге де құқықтарды жүзеге асыруға.</w:t>
      </w:r>
    </w:p>
    <w:bookmarkEnd w:id="29"/>
    <w:bookmarkStart w:name="z35" w:id="30"/>
    <w:p>
      <w:pPr>
        <w:spacing w:after="0"/>
        <w:ind w:left="0"/>
        <w:jc w:val="both"/>
      </w:pPr>
      <w:r>
        <w:rPr>
          <w:rFonts w:ascii="Times New Roman"/>
          <w:b w:val="false"/>
          <w:i w:val="false"/>
          <w:color w:val="000000"/>
          <w:sz w:val="28"/>
        </w:rPr>
        <w:t xml:space="preserve">
      13.2. Міндеттері: </w:t>
      </w:r>
    </w:p>
    <w:bookmarkEnd w:id="30"/>
    <w:bookmarkStart w:name="z36" w:id="31"/>
    <w:p>
      <w:pPr>
        <w:spacing w:after="0"/>
        <w:ind w:left="0"/>
        <w:jc w:val="both"/>
      </w:pPr>
      <w:r>
        <w:rPr>
          <w:rFonts w:ascii="Times New Roman"/>
          <w:b w:val="false"/>
          <w:i w:val="false"/>
          <w:color w:val="000000"/>
          <w:sz w:val="28"/>
        </w:rPr>
        <w:t>
      1) азаматтардың діни сенім бостандығына құқықтарын іске асыруды қамтамасыз етеді;</w:t>
      </w:r>
    </w:p>
    <w:bookmarkEnd w:id="31"/>
    <w:bookmarkStart w:name="z37" w:id="32"/>
    <w:p>
      <w:pPr>
        <w:spacing w:after="0"/>
        <w:ind w:left="0"/>
        <w:jc w:val="both"/>
      </w:pPr>
      <w:r>
        <w:rPr>
          <w:rFonts w:ascii="Times New Roman"/>
          <w:b w:val="false"/>
          <w:i w:val="false"/>
          <w:color w:val="000000"/>
          <w:sz w:val="28"/>
        </w:rPr>
        <w:t>
      2) діни қызмет саласындағы конфессияаралық келісімді, азаматтардың діни қызметке құқықтарын қамтамасыз етуді және күш қолдану идеологиясы мен терроризмді насихаттауға жол бермеу мақсатында діни бірлестіктермен өзара іс-қимыл жасайды;</w:t>
      </w:r>
    </w:p>
    <w:bookmarkEnd w:id="32"/>
    <w:bookmarkStart w:name="z38" w:id="33"/>
    <w:p>
      <w:pPr>
        <w:spacing w:after="0"/>
        <w:ind w:left="0"/>
        <w:jc w:val="both"/>
      </w:pPr>
      <w:r>
        <w:rPr>
          <w:rFonts w:ascii="Times New Roman"/>
          <w:b w:val="false"/>
          <w:i w:val="false"/>
          <w:color w:val="000000"/>
          <w:sz w:val="28"/>
        </w:rPr>
        <w:t>
      3) заңнамада белгіленген тәртіппен Басқармаға жүктелген өзге де міндеттерді жүзеге асырады.</w:t>
      </w:r>
    </w:p>
    <w:bookmarkEnd w:id="33"/>
    <w:bookmarkStart w:name="z39" w:id="34"/>
    <w:p>
      <w:pPr>
        <w:spacing w:after="0"/>
        <w:ind w:left="0"/>
        <w:jc w:val="both"/>
      </w:pPr>
      <w:r>
        <w:rPr>
          <w:rFonts w:ascii="Times New Roman"/>
          <w:b w:val="false"/>
          <w:i w:val="false"/>
          <w:color w:val="000000"/>
          <w:sz w:val="28"/>
        </w:rPr>
        <w:t>
      13.3. Функциялары:</w:t>
      </w:r>
    </w:p>
    <w:bookmarkEnd w:id="34"/>
    <w:bookmarkStart w:name="z40" w:id="35"/>
    <w:p>
      <w:pPr>
        <w:spacing w:after="0"/>
        <w:ind w:left="0"/>
        <w:jc w:val="both"/>
      </w:pPr>
      <w:r>
        <w:rPr>
          <w:rFonts w:ascii="Times New Roman"/>
          <w:b w:val="false"/>
          <w:i w:val="false"/>
          <w:color w:val="000000"/>
          <w:sz w:val="28"/>
        </w:rPr>
        <w:t>
      1) өңірдегі діни ахуалды зерделеп, оған талдау жүргізеді;</w:t>
      </w:r>
    </w:p>
    <w:bookmarkEnd w:id="35"/>
    <w:bookmarkStart w:name="z41" w:id="36"/>
    <w:p>
      <w:pPr>
        <w:spacing w:after="0"/>
        <w:ind w:left="0"/>
        <w:jc w:val="both"/>
      </w:pPr>
      <w:r>
        <w:rPr>
          <w:rFonts w:ascii="Times New Roman"/>
          <w:b w:val="false"/>
          <w:i w:val="false"/>
          <w:color w:val="000000"/>
          <w:sz w:val="28"/>
        </w:rPr>
        <w:t>
      2) өңірде жұмыс істеп тұрған дiни бiрлестiктердiң, миссионерлердiң, рухани (діни) білім беру ұйымдарының қызметiн зерделеуді және талдауды жүргiзедi;</w:t>
      </w:r>
    </w:p>
    <w:bookmarkEnd w:id="36"/>
    <w:bookmarkStart w:name="z42" w:id="37"/>
    <w:p>
      <w:pPr>
        <w:spacing w:after="0"/>
        <w:ind w:left="0"/>
        <w:jc w:val="both"/>
      </w:pPr>
      <w:r>
        <w:rPr>
          <w:rFonts w:ascii="Times New Roman"/>
          <w:b w:val="false"/>
          <w:i w:val="false"/>
          <w:color w:val="000000"/>
          <w:sz w:val="28"/>
        </w:rPr>
        <w:t>
      3) уәкiлеттi органға Қазақстан Республикасының дiни қызмет және діни бірлестіктер туралы заңнамасын жетiлдiру жөнінде ұсыныстар енгiзедi;</w:t>
      </w:r>
    </w:p>
    <w:bookmarkEnd w:id="37"/>
    <w:bookmarkStart w:name="z43" w:id="38"/>
    <w:p>
      <w:pPr>
        <w:spacing w:after="0"/>
        <w:ind w:left="0"/>
        <w:jc w:val="both"/>
      </w:pPr>
      <w:r>
        <w:rPr>
          <w:rFonts w:ascii="Times New Roman"/>
          <w:b w:val="false"/>
          <w:i w:val="false"/>
          <w:color w:val="000000"/>
          <w:sz w:val="28"/>
        </w:rPr>
        <w:t>
      4) діни қызмет саласындағы мемлекеттік саясатты іске асырады;</w:t>
      </w:r>
    </w:p>
    <w:bookmarkEnd w:id="38"/>
    <w:bookmarkStart w:name="z44" w:id="39"/>
    <w:p>
      <w:pPr>
        <w:spacing w:after="0"/>
        <w:ind w:left="0"/>
        <w:jc w:val="both"/>
      </w:pPr>
      <w:r>
        <w:rPr>
          <w:rFonts w:ascii="Times New Roman"/>
          <w:b w:val="false"/>
          <w:i w:val="false"/>
          <w:color w:val="000000"/>
          <w:sz w:val="28"/>
        </w:rPr>
        <w:t>
      5)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bookmarkEnd w:id="39"/>
    <w:bookmarkStart w:name="z45" w:id="40"/>
    <w:p>
      <w:pPr>
        <w:spacing w:after="0"/>
        <w:ind w:left="0"/>
        <w:jc w:val="both"/>
      </w:pPr>
      <w:r>
        <w:rPr>
          <w:rFonts w:ascii="Times New Roman"/>
          <w:b w:val="false"/>
          <w:i w:val="false"/>
          <w:color w:val="000000"/>
          <w:sz w:val="28"/>
        </w:rPr>
        <w:t>
      6)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bookmarkEnd w:id="40"/>
    <w:bookmarkStart w:name="z46" w:id="41"/>
    <w:p>
      <w:pPr>
        <w:spacing w:after="0"/>
        <w:ind w:left="0"/>
        <w:jc w:val="both"/>
      </w:pPr>
      <w:r>
        <w:rPr>
          <w:rFonts w:ascii="Times New Roman"/>
          <w:b w:val="false"/>
          <w:i w:val="false"/>
          <w:color w:val="000000"/>
          <w:sz w:val="28"/>
        </w:rPr>
        <w:t>
      7) Басқарманың құзыретіне жататын мәселелер бойынша жергілікті деңгейде түсiндiру жұмыстарын жүргiзедi;</w:t>
      </w:r>
    </w:p>
    <w:bookmarkEnd w:id="41"/>
    <w:bookmarkStart w:name="z47" w:id="42"/>
    <w:p>
      <w:pPr>
        <w:spacing w:after="0"/>
        <w:ind w:left="0"/>
        <w:jc w:val="both"/>
      </w:pPr>
      <w:r>
        <w:rPr>
          <w:rFonts w:ascii="Times New Roman"/>
          <w:b w:val="false"/>
          <w:i w:val="false"/>
          <w:color w:val="000000"/>
          <w:sz w:val="28"/>
        </w:rPr>
        <w:t>
      8)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бекітеді, сондай-ақ ғибадат үйлерінен (ғимараттарынан) тыс жерлерде діни іс-шаралар өткізу туралы діни бірлестіктер берген хабарламаларды қарайды;</w:t>
      </w:r>
    </w:p>
    <w:bookmarkEnd w:id="42"/>
    <w:bookmarkStart w:name="z48" w:id="43"/>
    <w:p>
      <w:pPr>
        <w:spacing w:after="0"/>
        <w:ind w:left="0"/>
        <w:jc w:val="both"/>
      </w:pPr>
      <w:r>
        <w:rPr>
          <w:rFonts w:ascii="Times New Roman"/>
          <w:b w:val="false"/>
          <w:i w:val="false"/>
          <w:color w:val="000000"/>
          <w:sz w:val="28"/>
        </w:rPr>
        <w:t>
      9)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p>
    <w:bookmarkEnd w:id="43"/>
    <w:bookmarkStart w:name="z49" w:id="44"/>
    <w:p>
      <w:pPr>
        <w:spacing w:after="0"/>
        <w:ind w:left="0"/>
        <w:jc w:val="both"/>
      </w:pPr>
      <w:r>
        <w:rPr>
          <w:rFonts w:ascii="Times New Roman"/>
          <w:b w:val="false"/>
          <w:i w:val="false"/>
          <w:color w:val="000000"/>
          <w:sz w:val="28"/>
        </w:rPr>
        <w:t>
      10) діни бірлестіктерді құруға бастамашы азаматтардың тізімдеріне тексеру жүргізуді қамтамасыз етедi;</w:t>
      </w:r>
    </w:p>
    <w:bookmarkEnd w:id="44"/>
    <w:bookmarkStart w:name="z50" w:id="45"/>
    <w:p>
      <w:pPr>
        <w:spacing w:after="0"/>
        <w:ind w:left="0"/>
        <w:jc w:val="both"/>
      </w:pPr>
      <w:r>
        <w:rPr>
          <w:rFonts w:ascii="Times New Roman"/>
          <w:b w:val="false"/>
          <w:i w:val="false"/>
          <w:color w:val="000000"/>
          <w:sz w:val="28"/>
        </w:rPr>
        <w:t>
      11) миссионерлiк қызметті жүзеге асыратын адамдарды тіркеуді жүргізеді;</w:t>
      </w:r>
    </w:p>
    <w:bookmarkEnd w:id="45"/>
    <w:bookmarkStart w:name="z51" w:id="46"/>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46"/>
    <w:bookmarkStart w:name="z52" w:id="47"/>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47"/>
    <w:bookmarkStart w:name="z53" w:id="48"/>
    <w:p>
      <w:pPr>
        <w:spacing w:after="0"/>
        <w:ind w:left="0"/>
        <w:jc w:val="both"/>
      </w:pPr>
      <w:r>
        <w:rPr>
          <w:rFonts w:ascii="Times New Roman"/>
          <w:b w:val="false"/>
          <w:i w:val="false"/>
          <w:color w:val="000000"/>
          <w:sz w:val="28"/>
        </w:rPr>
        <w:t>
      14.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48"/>
    <w:bookmarkStart w:name="z54" w:id="49"/>
    <w:p>
      <w:pPr>
        <w:spacing w:after="0"/>
        <w:ind w:left="0"/>
        <w:jc w:val="both"/>
      </w:pPr>
      <w:r>
        <w:rPr>
          <w:rFonts w:ascii="Times New Roman"/>
          <w:b w:val="false"/>
          <w:i w:val="false"/>
          <w:color w:val="000000"/>
          <w:sz w:val="28"/>
        </w:rPr>
        <w:t>
      15. Басқарманың бірінші басшысы Қазақстан Республикасының заңнамасына сәйкес лауазымға тағайындалады және лауазымнан босатылады.</w:t>
      </w:r>
    </w:p>
    <w:bookmarkEnd w:id="49"/>
    <w:bookmarkStart w:name="z55" w:id="50"/>
    <w:p>
      <w:pPr>
        <w:spacing w:after="0"/>
        <w:ind w:left="0"/>
        <w:jc w:val="both"/>
      </w:pPr>
      <w:r>
        <w:rPr>
          <w:rFonts w:ascii="Times New Roman"/>
          <w:b w:val="false"/>
          <w:i w:val="false"/>
          <w:color w:val="000000"/>
          <w:sz w:val="28"/>
        </w:rPr>
        <w:t>
      16. Басқарманың бірінші басшысының өкілеттіктері:</w:t>
      </w:r>
    </w:p>
    <w:bookmarkEnd w:id="50"/>
    <w:bookmarkStart w:name="z56" w:id="51"/>
    <w:p>
      <w:pPr>
        <w:spacing w:after="0"/>
        <w:ind w:left="0"/>
        <w:jc w:val="both"/>
      </w:pPr>
      <w:r>
        <w:rPr>
          <w:rFonts w:ascii="Times New Roman"/>
          <w:b w:val="false"/>
          <w:i w:val="false"/>
          <w:color w:val="000000"/>
          <w:sz w:val="28"/>
        </w:rPr>
        <w:t>
      1) Басқарма қызметкерлерін лауазымға тағайындайды және босатады;</w:t>
      </w:r>
    </w:p>
    <w:bookmarkEnd w:id="51"/>
    <w:bookmarkStart w:name="z57" w:id="52"/>
    <w:p>
      <w:pPr>
        <w:spacing w:after="0"/>
        <w:ind w:left="0"/>
        <w:jc w:val="both"/>
      </w:pPr>
      <w:r>
        <w:rPr>
          <w:rFonts w:ascii="Times New Roman"/>
          <w:b w:val="false"/>
          <w:i w:val="false"/>
          <w:color w:val="000000"/>
          <w:sz w:val="28"/>
        </w:rPr>
        <w:t>
      2) өз құзіреті шегінде бұйрықтар шығарады, нұсқаулар береді, қызметтік құжаттарға қол қояды;</w:t>
      </w:r>
    </w:p>
    <w:bookmarkEnd w:id="52"/>
    <w:bookmarkStart w:name="z58" w:id="53"/>
    <w:p>
      <w:pPr>
        <w:spacing w:after="0"/>
        <w:ind w:left="0"/>
        <w:jc w:val="both"/>
      </w:pPr>
      <w:r>
        <w:rPr>
          <w:rFonts w:ascii="Times New Roman"/>
          <w:b w:val="false"/>
          <w:i w:val="false"/>
          <w:color w:val="000000"/>
          <w:sz w:val="28"/>
        </w:rPr>
        <w:t>
      3) құрылымдық бөлімшелер басшыларының міндеттері мен өкілеттіктерін айқындайды;</w:t>
      </w:r>
    </w:p>
    <w:bookmarkEnd w:id="53"/>
    <w:bookmarkStart w:name="z59" w:id="54"/>
    <w:p>
      <w:pPr>
        <w:spacing w:after="0"/>
        <w:ind w:left="0"/>
        <w:jc w:val="both"/>
      </w:pPr>
      <w:r>
        <w:rPr>
          <w:rFonts w:ascii="Times New Roman"/>
          <w:b w:val="false"/>
          <w:i w:val="false"/>
          <w:color w:val="000000"/>
          <w:sz w:val="28"/>
        </w:rPr>
        <w:t xml:space="preserve">
      4) мемлекеттік органдар мен өзге ұйымдарда Басқарманың мүддесін білдіреді; </w:t>
      </w:r>
    </w:p>
    <w:bookmarkEnd w:id="54"/>
    <w:bookmarkStart w:name="z60" w:id="55"/>
    <w:p>
      <w:pPr>
        <w:spacing w:after="0"/>
        <w:ind w:left="0"/>
        <w:jc w:val="both"/>
      </w:pPr>
      <w:r>
        <w:rPr>
          <w:rFonts w:ascii="Times New Roman"/>
          <w:b w:val="false"/>
          <w:i w:val="false"/>
          <w:color w:val="000000"/>
          <w:sz w:val="28"/>
        </w:rPr>
        <w:t>
      5) Басқарма құзыретіне кіретін мәселелер бойынша нормативтік құқықтық актілерді, бағдарламалардың жобаларын және басқа да құжаттардың орындалу барысын бақылайды;</w:t>
      </w:r>
    </w:p>
    <w:bookmarkEnd w:id="55"/>
    <w:bookmarkStart w:name="z61" w:id="56"/>
    <w:p>
      <w:pPr>
        <w:spacing w:after="0"/>
        <w:ind w:left="0"/>
        <w:jc w:val="both"/>
      </w:pPr>
      <w:r>
        <w:rPr>
          <w:rFonts w:ascii="Times New Roman"/>
          <w:b w:val="false"/>
          <w:i w:val="false"/>
          <w:color w:val="000000"/>
          <w:sz w:val="28"/>
        </w:rPr>
        <w:t>
      6) Басқарма құзыретіне кіретін мәселелер бойынша есептік материалдарды дайындау жөніндегі жұмыстарды бақылайды;</w:t>
      </w:r>
    </w:p>
    <w:bookmarkEnd w:id="56"/>
    <w:bookmarkStart w:name="z62" w:id="57"/>
    <w:p>
      <w:pPr>
        <w:spacing w:after="0"/>
        <w:ind w:left="0"/>
        <w:jc w:val="both"/>
      </w:pPr>
      <w:r>
        <w:rPr>
          <w:rFonts w:ascii="Times New Roman"/>
          <w:b w:val="false"/>
          <w:i w:val="false"/>
          <w:color w:val="000000"/>
          <w:sz w:val="28"/>
        </w:rPr>
        <w:t>
      7) Басқарманың Стратегиялық жоспарының іске асырылу барысын үйлестіреді;</w:t>
      </w:r>
    </w:p>
    <w:bookmarkEnd w:id="57"/>
    <w:bookmarkStart w:name="z63" w:id="58"/>
    <w:p>
      <w:pPr>
        <w:spacing w:after="0"/>
        <w:ind w:left="0"/>
        <w:jc w:val="both"/>
      </w:pPr>
      <w:r>
        <w:rPr>
          <w:rFonts w:ascii="Times New Roman"/>
          <w:b w:val="false"/>
          <w:i w:val="false"/>
          <w:color w:val="000000"/>
          <w:sz w:val="28"/>
        </w:rPr>
        <w:t>
      8) белгіленген тәртіппен қаржылық-экономикалық және шаруашылық қызметтердің мәселелерін шешеді, бюджеттік қаражаттардың тиімді және мақсатты орындалуын бақылайды;</w:t>
      </w:r>
    </w:p>
    <w:bookmarkEnd w:id="58"/>
    <w:bookmarkStart w:name="z64" w:id="59"/>
    <w:p>
      <w:pPr>
        <w:spacing w:after="0"/>
        <w:ind w:left="0"/>
        <w:jc w:val="both"/>
      </w:pPr>
      <w:r>
        <w:rPr>
          <w:rFonts w:ascii="Times New Roman"/>
          <w:b w:val="false"/>
          <w:i w:val="false"/>
          <w:color w:val="000000"/>
          <w:sz w:val="28"/>
        </w:rPr>
        <w:t>
      9) Басқарма қызметіндегі заңдылықтың, келісім-шарттық және қаржылық тәртіптің сақталуын қамтамасыз етеді;</w:t>
      </w:r>
    </w:p>
    <w:bookmarkEnd w:id="59"/>
    <w:bookmarkStart w:name="z65" w:id="60"/>
    <w:p>
      <w:pPr>
        <w:spacing w:after="0"/>
        <w:ind w:left="0"/>
        <w:jc w:val="both"/>
      </w:pPr>
      <w:r>
        <w:rPr>
          <w:rFonts w:ascii="Times New Roman"/>
          <w:b w:val="false"/>
          <w:i w:val="false"/>
          <w:color w:val="000000"/>
          <w:sz w:val="28"/>
        </w:rPr>
        <w:t>
      10) сыбайлас жемқорлыққа қарсы іс-қимыл бойынша қажетті шараларды алады және осы бағыттағы жұмыстарға дербес жауапты болады;</w:t>
      </w:r>
    </w:p>
    <w:bookmarkEnd w:id="60"/>
    <w:bookmarkStart w:name="z66" w:id="61"/>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өкілеттікті жүзеге асырады.</w:t>
      </w:r>
    </w:p>
    <w:bookmarkEnd w:id="61"/>
    <w:bookmarkStart w:name="z67" w:id="62"/>
    <w:p>
      <w:pPr>
        <w:spacing w:after="0"/>
        <w:ind w:left="0"/>
        <w:jc w:val="both"/>
      </w:pPr>
      <w:r>
        <w:rPr>
          <w:rFonts w:ascii="Times New Roman"/>
          <w:b w:val="false"/>
          <w:i w:val="false"/>
          <w:color w:val="000000"/>
          <w:sz w:val="28"/>
        </w:rPr>
        <w:t>
      Басқарма бірінші басшысы болмаған кезде оның өкілеттіктерін қолданыстағы заңнамаға сәйкес оны алмастыратын тұлға жүзеге асырады.</w:t>
      </w:r>
    </w:p>
    <w:bookmarkEnd w:id="62"/>
    <w:bookmarkStart w:name="z68" w:id="63"/>
    <w:p>
      <w:pPr>
        <w:spacing w:after="0"/>
        <w:ind w:left="0"/>
        <w:jc w:val="left"/>
      </w:pPr>
      <w:r>
        <w:rPr>
          <w:rFonts w:ascii="Times New Roman"/>
          <w:b/>
          <w:i w:val="false"/>
          <w:color w:val="000000"/>
        </w:rPr>
        <w:t xml:space="preserve"> 4-тарау. Басқарманың мүлкі</w:t>
      </w:r>
    </w:p>
    <w:bookmarkEnd w:id="63"/>
    <w:bookmarkStart w:name="z69" w:id="64"/>
    <w:p>
      <w:pPr>
        <w:spacing w:after="0"/>
        <w:ind w:left="0"/>
        <w:jc w:val="both"/>
      </w:pPr>
      <w:r>
        <w:rPr>
          <w:rFonts w:ascii="Times New Roman"/>
          <w:b w:val="false"/>
          <w:i w:val="false"/>
          <w:color w:val="000000"/>
          <w:sz w:val="28"/>
        </w:rPr>
        <w:t xml:space="preserve">
      17. Басқарманың заңнамада көзделген жағдайларда жедел басқару құқығында оқшауланған мүлкі болуы мүмкін. </w:t>
      </w:r>
    </w:p>
    <w:bookmarkEnd w:id="64"/>
    <w:bookmarkStart w:name="z70" w:id="65"/>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65"/>
    <w:bookmarkStart w:name="z71" w:id="66"/>
    <w:p>
      <w:pPr>
        <w:spacing w:after="0"/>
        <w:ind w:left="0"/>
        <w:jc w:val="both"/>
      </w:pPr>
      <w:r>
        <w:rPr>
          <w:rFonts w:ascii="Times New Roman"/>
          <w:b w:val="false"/>
          <w:i w:val="false"/>
          <w:color w:val="000000"/>
          <w:sz w:val="28"/>
        </w:rPr>
        <w:t>
      18. Басқармада бекітілген мүлік коммуналдық меншікке жатады.</w:t>
      </w:r>
    </w:p>
    <w:bookmarkEnd w:id="66"/>
    <w:bookmarkStart w:name="z72" w:id="67"/>
    <w:p>
      <w:pPr>
        <w:spacing w:after="0"/>
        <w:ind w:left="0"/>
        <w:jc w:val="both"/>
      </w:pPr>
      <w:r>
        <w:rPr>
          <w:rFonts w:ascii="Times New Roman"/>
          <w:b w:val="false"/>
          <w:i w:val="false"/>
          <w:color w:val="000000"/>
          <w:sz w:val="28"/>
        </w:rPr>
        <w:t>
      19.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7"/>
    <w:bookmarkStart w:name="z73" w:id="68"/>
    <w:p>
      <w:pPr>
        <w:spacing w:after="0"/>
        <w:ind w:left="0"/>
        <w:jc w:val="left"/>
      </w:pPr>
      <w:r>
        <w:rPr>
          <w:rFonts w:ascii="Times New Roman"/>
          <w:b/>
          <w:i w:val="false"/>
          <w:color w:val="000000"/>
        </w:rPr>
        <w:t xml:space="preserve"> 5-тарау. Басқарманы қайта ұйымдастыру және тарату</w:t>
      </w:r>
    </w:p>
    <w:bookmarkEnd w:id="68"/>
    <w:bookmarkStart w:name="z74" w:id="69"/>
    <w:p>
      <w:pPr>
        <w:spacing w:after="0"/>
        <w:ind w:left="0"/>
        <w:jc w:val="both"/>
      </w:pPr>
      <w:r>
        <w:rPr>
          <w:rFonts w:ascii="Times New Roman"/>
          <w:b w:val="false"/>
          <w:i w:val="false"/>
          <w:color w:val="000000"/>
          <w:sz w:val="28"/>
        </w:rPr>
        <w:t>
      20. Басқарманы қайта ұйымдастыру және тарату Қазақстан Республикасының заңнамасына сәйкес жүзеге асырылады.</w:t>
      </w:r>
    </w:p>
    <w:bookmarkEnd w:id="69"/>
    <w:bookmarkStart w:name="z75" w:id="70"/>
    <w:p>
      <w:pPr>
        <w:spacing w:after="0"/>
        <w:ind w:left="0"/>
        <w:jc w:val="both"/>
      </w:pPr>
      <w:r>
        <w:rPr>
          <w:rFonts w:ascii="Times New Roman"/>
          <w:b w:val="false"/>
          <w:i w:val="false"/>
          <w:color w:val="000000"/>
          <w:sz w:val="28"/>
        </w:rPr>
        <w:t>
      Басқарманың қарамағындағы мемлекеттік мекеме: "Дін мәселелерін зерттеу орталығы" коммуналдық мемлекеттік мекемесі.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