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30be" w14:textId="aba3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2022 жылғы 30 қарашадағы № 22-1 "Бөкей ордасы аудандық мәслихатының 2021 жылғы 28 желтоқсандағы № 12-1 "2022-2024 жылдарға арналған аудандық бюджет туралы" шешіміне өзгерістер енгізу туралы" шешіміне өзгерістер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2022 жылғы 7 желтоқсандағы № 22-4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Бөкей ордасы аудандық мәслихатының 2021 жылғы 28 желтоқсандағы №12-1 "2022-2024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№26231 болып тіркелген) мынандай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1. 2022-2024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4 953 399 мың теңге: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567 725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18 172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4 367 472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5 123 112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48 855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87 295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38 440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теңге: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-218 568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218 568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87 295 мың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38 440 мың теңге;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169 713 мың теңге."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Л.Қайырғалиева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