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e7e" w14:textId="b12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2023-2025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39 171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99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32 794 мың теңге көлемінде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Мұратсай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