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3b19" w14:textId="3323b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бойынша 2022 жылға мүгедектігі бар адамдар үшін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Жаңақала ауданы әкімдігінің 2022 жылғы 18 қаңтардағы № 5 қаулысы.</w:t>
      </w:r>
    </w:p>
    <w:p>
      <w:pPr>
        <w:spacing w:after="0"/>
        <w:ind w:left="0"/>
        <w:jc w:val="both"/>
      </w:pPr>
      <w:r>
        <w:rPr>
          <w:rFonts w:ascii="Times New Roman"/>
          <w:b w:val="false"/>
          <w:i w:val="false"/>
          <w:color w:val="ff0000"/>
          <w:sz w:val="28"/>
        </w:rPr>
        <w:t xml:space="preserve">
      Ескерту. Қаулының тақырыбында "мүгедектер" деген сөзді "мүгедектігі бар адамдар" деген сөздермен ауыстырылды - Батыс Қазақстан облысы Жаңақала ауданы әкімдігінің 21.11.2022 </w:t>
      </w:r>
      <w:r>
        <w:rPr>
          <w:rFonts w:ascii="Times New Roman"/>
          <w:b w:val="false"/>
          <w:i w:val="false"/>
          <w:color w:val="ff0000"/>
          <w:sz w:val="28"/>
        </w:rPr>
        <w:t>№ 215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№498 "Мүгедектер үшін жұмыс орындарын квоталау қағидаларын бекіту туралы" (Нормативтік құқықтық актілерді мемлекеттік тіркеу тізілімінде №14010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Жаңақала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Жаңақала ауданы бойынша тізімдік саны бар ауыр жұмыстары, еңбек жағдайлары зиянды, қауіпті жұмыстардағы жұмыс орындарын есептемегенде, мүгедектігі бар адамдарды жұмысқа орналастыру үшін жұмыс орындарына квота жұмыскерлердің екі пайыз мөлшерінде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Жаңақала ауданы әкімдігінің 21.11.2022 </w:t>
      </w:r>
      <w:r>
        <w:rPr>
          <w:rFonts w:ascii="Times New Roman"/>
          <w:b w:val="false"/>
          <w:i w:val="false"/>
          <w:color w:val="000000"/>
          <w:sz w:val="28"/>
        </w:rPr>
        <w:t>№ 215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"Жаңақала ауданы әкімі аппараты" мемлекеттік мекемесі Қазақстан Республикасының заңнамасында белгіленген тәртіпте осы қаулыны оның ресми жариялағанынан кейін Жаңақала ауданы әкімдігінің интернет-ресурсында орналастыруын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А.Еслямғалиеваға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Д.Закарин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Жаңақала ауданы әкімдігінің </w:t>
            </w:r>
            <w:r>
              <w:br/>
            </w:r>
            <w:r>
              <w:rPr>
                <w:rFonts w:ascii="Times New Roman"/>
                <w:b w:val="false"/>
                <w:i w:val="false"/>
                <w:color w:val="000000"/>
                <w:sz w:val="20"/>
              </w:rPr>
              <w:t xml:space="preserve">2022 жылғы 18 қаңтардағы № 5 </w:t>
            </w:r>
            <w:r>
              <w:br/>
            </w:r>
            <w:r>
              <w:rPr>
                <w:rFonts w:ascii="Times New Roman"/>
                <w:b w:val="false"/>
                <w:i w:val="false"/>
                <w:color w:val="000000"/>
                <w:sz w:val="20"/>
              </w:rPr>
              <w:t>қаулысына қосымша</w:t>
            </w:r>
          </w:p>
        </w:tc>
      </w:tr>
    </w:tbl>
    <w:bookmarkStart w:name="z10" w:id="5"/>
    <w:p>
      <w:pPr>
        <w:spacing w:after="0"/>
        <w:ind w:left="0"/>
        <w:jc w:val="left"/>
      </w:pPr>
      <w:r>
        <w:rPr>
          <w:rFonts w:ascii="Times New Roman"/>
          <w:b/>
          <w:i w:val="false"/>
          <w:color w:val="000000"/>
        </w:rPr>
        <w:t xml:space="preserve"> Жаңақала ауданы бойынша тізімдік саны бар ауыр жұмыстары, еңбек жағдайлары зиянды, қауіпті жұмыстардағы жұмыс орындарын есептемегенде, мүгедектерді жұмысқа орналастыру үшін жұмыс орындарына квота</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білім беру бөлімінің "Жаңақала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білім беру бөлімінің "Карманов мектеп-бөбекжай балабақша"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білім беру бөлімінің "Х.Нұрымғалиев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