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d3b0" w14:textId="3eed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Жаңақала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2022 жылғы 16 қарашадағы № 213 қаулысы. Күші жойылды - Батыс Қазақстан облысы Жаңақала ауданы әкімдігінің 2022 жылғы 23 желтоқсандағы № 251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23.12.2022 </w:t>
      </w:r>
      <w:r>
        <w:rPr>
          <w:rFonts w:ascii="Times New Roman"/>
          <w:b w:val="false"/>
          <w:i w:val="false"/>
          <w:color w:val="ff0000"/>
          <w:sz w:val="28"/>
        </w:rPr>
        <w:t>№ 251</w:t>
      </w:r>
      <w:r>
        <w:rPr>
          <w:rFonts w:ascii="Times New Roman"/>
          <w:b w:val="false"/>
          <w:i w:val="false"/>
          <w:color w:val="ff0000"/>
          <w:sz w:val="28"/>
        </w:rPr>
        <w:t xml:space="preserve"> қаулысымен (қол қойылған күннен бастап қолданысқа енгізіледі).</w:t>
      </w:r>
    </w:p>
    <w:bookmarkStart w:name="z3"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Жаңақала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Е.Кажиевке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әкiмдігінің</w:t>
            </w:r>
            <w:r>
              <w:br/>
            </w:r>
            <w:r>
              <w:rPr>
                <w:rFonts w:ascii="Times New Roman"/>
                <w:b w:val="false"/>
                <w:i w:val="false"/>
                <w:color w:val="000000"/>
                <w:sz w:val="20"/>
              </w:rPr>
              <w:t>2022 жылғы 16 қарашадағы</w:t>
            </w:r>
            <w:r>
              <w:br/>
            </w:r>
            <w:r>
              <w:rPr>
                <w:rFonts w:ascii="Times New Roman"/>
                <w:b w:val="false"/>
                <w:i w:val="false"/>
                <w:color w:val="000000"/>
                <w:sz w:val="20"/>
              </w:rPr>
              <w:t>№ 213 қаулысына қосымша</w:t>
            </w:r>
          </w:p>
        </w:tc>
      </w:tr>
    </w:tbl>
    <w:bookmarkStart w:name="z9" w:id="4"/>
    <w:p>
      <w:pPr>
        <w:spacing w:after="0"/>
        <w:ind w:left="0"/>
        <w:jc w:val="left"/>
      </w:pPr>
      <w:r>
        <w:rPr>
          <w:rFonts w:ascii="Times New Roman"/>
          <w:b/>
          <w:i w:val="false"/>
          <w:color w:val="000000"/>
        </w:rPr>
        <w:t xml:space="preserve"> Батыс Қазақстан облысы Жаңақала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Батыс Қазақстан облысы Жаңақала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Жаңақала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келесідей негізгі ұғымдар қолданылады:</w:t>
      </w:r>
    </w:p>
    <w:bookmarkEnd w:id="7"/>
    <w:bookmarkStart w:name="z13"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ауданынатән бірыңғай белгілер жиынтығы. Сыртқы көркі, сәулеттік стилі, түсі бойынша шешімі, қабаттылығы, әрлеу материалдары негізгі өлшемдері болып табылады. Жеке құрылыс салу ауданы үшін сыртқы көркі, сәулеттік стилі, түсі бойынша шешімі, қабаттылығы, әрлеу материалдары негізгі өлшемдер болып табылады;</w:t>
      </w:r>
    </w:p>
    <w:bookmarkEnd w:id="8"/>
    <w:bookmarkStart w:name="z14"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5"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6"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7"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8"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19"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0"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1"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2"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3" w:id="18"/>
    <w:p>
      <w:pPr>
        <w:spacing w:after="0"/>
        <w:ind w:left="0"/>
        <w:jc w:val="both"/>
      </w:pPr>
      <w:r>
        <w:rPr>
          <w:rFonts w:ascii="Times New Roman"/>
          <w:b w:val="false"/>
          <w:i w:val="false"/>
          <w:color w:val="000000"/>
          <w:sz w:val="28"/>
        </w:rPr>
        <w:t>
      3. "Жаңақала ауданының тұрғын үй-коммуналдық шаруашылық, жолаушылар көлігі және автомобиль жолдары бөлімі" мемлекеттік мекемесі (бұдан әрі – Бөлім) Жаңақала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қасбетінің, шатырының техникалық жай-күйіне тексеру жүргізу және тиісті сараптамалық қорытынды жасату арқылы тізбесін айқындайды.</w:t>
      </w:r>
    </w:p>
    <w:bookmarkEnd w:id="18"/>
    <w:bookmarkStart w:name="z24" w:id="19"/>
    <w:p>
      <w:pPr>
        <w:spacing w:after="0"/>
        <w:ind w:left="0"/>
        <w:jc w:val="both"/>
      </w:pPr>
      <w:r>
        <w:rPr>
          <w:rFonts w:ascii="Times New Roman"/>
          <w:b w:val="false"/>
          <w:i w:val="false"/>
          <w:color w:val="000000"/>
          <w:sz w:val="28"/>
        </w:rPr>
        <w:t xml:space="preserve">
      4. "Жаңақала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19"/>
    <w:bookmarkStart w:name="z25" w:id="20"/>
    <w:p>
      <w:pPr>
        <w:spacing w:after="0"/>
        <w:ind w:left="0"/>
        <w:jc w:val="both"/>
      </w:pPr>
      <w:r>
        <w:rPr>
          <w:rFonts w:ascii="Times New Roman"/>
          <w:b w:val="false"/>
          <w:i w:val="false"/>
          <w:color w:val="000000"/>
          <w:sz w:val="28"/>
        </w:rPr>
        <w:t>
      5. "Жаңақала ауданының тұрғын үй-коммуналдық шаруашылық, жолаушылар көлігі және автомобиль жолдары бөлімі" мемлекеттік мекемесімен жобалау және мердігерлік ұйым қызметкерлері мынадай іс-шараларды ұйымдастырады:</w:t>
      </w:r>
    </w:p>
    <w:bookmarkEnd w:id="20"/>
    <w:bookmarkStart w:name="z26" w:id="21"/>
    <w:p>
      <w:pPr>
        <w:spacing w:after="0"/>
        <w:ind w:left="0"/>
        <w:jc w:val="both"/>
      </w:pPr>
      <w:r>
        <w:rPr>
          <w:rFonts w:ascii="Times New Roman"/>
          <w:b w:val="false"/>
          <w:i w:val="false"/>
          <w:color w:val="000000"/>
          <w:sz w:val="28"/>
        </w:rPr>
        <w:t>
      -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1"/>
    <w:bookmarkStart w:name="z27" w:id="22"/>
    <w:p>
      <w:pPr>
        <w:spacing w:after="0"/>
        <w:ind w:left="0"/>
        <w:jc w:val="both"/>
      </w:pPr>
      <w:r>
        <w:rPr>
          <w:rFonts w:ascii="Times New Roman"/>
          <w:b w:val="false"/>
          <w:i w:val="false"/>
          <w:color w:val="000000"/>
          <w:sz w:val="28"/>
        </w:rPr>
        <w:t>
      - пәтерлердің, тұрғын емес үй-жайлардың (олар болған жағдайда) меншік иелерінің жиналысын өткізу барысында жоспарланған жұмыстар және оларды өткізудің болжамды мерзімдерін міндетті түрде таныстыру.</w:t>
      </w:r>
    </w:p>
    <w:bookmarkEnd w:id="22"/>
    <w:bookmarkStart w:name="z28" w:id="2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3"/>
    <w:bookmarkStart w:name="z29" w:id="24"/>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өткізуге болады.</w:t>
      </w:r>
    </w:p>
    <w:bookmarkEnd w:id="24"/>
    <w:bookmarkStart w:name="z30" w:id="25"/>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25"/>
    <w:bookmarkStart w:name="z31" w:id="26"/>
    <w:p>
      <w:pPr>
        <w:spacing w:after="0"/>
        <w:ind w:left="0"/>
        <w:jc w:val="both"/>
      </w:pPr>
      <w:r>
        <w:rPr>
          <w:rFonts w:ascii="Times New Roman"/>
          <w:b w:val="false"/>
          <w:i w:val="false"/>
          <w:color w:val="000000"/>
          <w:sz w:val="28"/>
        </w:rPr>
        <w:t>
      7. Жиналыспен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2" w:id="27"/>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3"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4" w:id="29"/>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5"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0"/>
    <w:bookmarkStart w:name="z36" w:id="31"/>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37"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8" w:id="3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33"/>
    <w:bookmarkStart w:name="z39" w:id="34"/>
    <w:p>
      <w:pPr>
        <w:spacing w:after="0"/>
        <w:ind w:left="0"/>
        <w:jc w:val="left"/>
      </w:pPr>
      <w:r>
        <w:rPr>
          <w:rFonts w:ascii="Times New Roman"/>
          <w:b/>
          <w:i w:val="false"/>
          <w:color w:val="000000"/>
        </w:rPr>
        <w:t xml:space="preserve"> 4-тарау. Қорытынды ереже</w:t>
      </w:r>
    </w:p>
    <w:bookmarkEnd w:id="34"/>
    <w:bookmarkStart w:name="z40" w:id="35"/>
    <w:p>
      <w:pPr>
        <w:spacing w:after="0"/>
        <w:ind w:left="0"/>
        <w:jc w:val="both"/>
      </w:pPr>
      <w:r>
        <w:rPr>
          <w:rFonts w:ascii="Times New Roman"/>
          <w:b w:val="false"/>
          <w:i w:val="false"/>
          <w:color w:val="000000"/>
          <w:sz w:val="28"/>
        </w:rPr>
        <w:t>
      14. Батыс Қазақстан облысы Жаңақала ауданына ауданының елді мекендеріне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5"/>
    <w:bookmarkStart w:name="z41" w:id="36"/>
    <w:p>
      <w:pPr>
        <w:spacing w:after="0"/>
        <w:ind w:left="0"/>
        <w:jc w:val="both"/>
      </w:pPr>
      <w:r>
        <w:rPr>
          <w:rFonts w:ascii="Times New Roman"/>
          <w:b w:val="false"/>
          <w:i w:val="false"/>
          <w:color w:val="000000"/>
          <w:sz w:val="28"/>
        </w:rPr>
        <w:t>
      15. Жүргізілген жөндеу жұмыстарынан кейін, қасбеттерді және шатырларды одан әрі күтіп ұстау және қауіпсіз пайдаланылуын қамтамасыз ету пәтерлердің және тұрғын емес үй-жайлардың меншік иелерімен іске асырылады.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