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9b42" w14:textId="c579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№14-3 "2022-2024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сәуірдегі № 17-3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№14-3 "2022 – 2024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40 416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39 140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41 373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сәуірдегі №17-3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