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c284" w14:textId="2acc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бойынша 2023 жылға мүгедектігі бар адамдар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2022 жылғы 30 қарашадағы № 594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№ 498 "Мүгедектігі бар адамдар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Бәйтерек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мүгедектігі бар адамдарды жұмысқа орналастыру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– жұмыскерлердің тізімдік санының екі пайызы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– жұмыскерлердің тізімдік санының үш пайызы мөлшерінде;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– жұмыскерлердің тізімдік санының төрт пайызы мөлшерінде.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бөлімінің басшысы (Б.Ахметжанов) осы қаулыдан туындайтын қажетті шараларды алсын.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Е.Бисакаевқа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594 аулысына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Бәйтерек ауданы бойынша 2023 жылға мүгедектігі бар адамдар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пайызы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 Бәйтерек ауданының білім беру бөлімі Қасым Аманжолов атындағы жалпы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 Бәйтерек ауданың білім беру бөлімі Кадыра Мырза Али атындағы жалпы білім беретін орта қазақ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әкімдігі білім басқармасы Бәйтерек ауданың білім беру бөлімінің Зеленов жалпы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Барлығы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