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158f9" w14:textId="cc15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2021 жылғы 24 желтоқсандағы №15-2 "2022-2024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2022 жылғы 19 сәуірдегі № 20-1 шешімі</w:t>
      </w:r>
    </w:p>
    <w:p>
      <w:pPr>
        <w:spacing w:after="0"/>
        <w:ind w:left="0"/>
        <w:jc w:val="both"/>
      </w:pPr>
      <w:bookmarkStart w:name="z3" w:id="0"/>
      <w:r>
        <w:rPr>
          <w:rFonts w:ascii="Times New Roman"/>
          <w:b w:val="false"/>
          <w:i w:val="false"/>
          <w:color w:val="000000"/>
          <w:sz w:val="28"/>
        </w:rPr>
        <w:t xml:space="preserve">
      Шыңғырлау аудандық мәслихат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"2022-2024 жылдарға арналған аудандық бюджет туралы" 2021 жылғы 23 желтоқсандағы №15-2 (нормативтік құқықтық актілерді мемлекеттік тіркеу тізілімінде №26270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6 707 357 мың теңге: </w:t>
      </w:r>
    </w:p>
    <w:bookmarkEnd w:id="3"/>
    <w:bookmarkStart w:name="z8" w:id="4"/>
    <w:p>
      <w:pPr>
        <w:spacing w:after="0"/>
        <w:ind w:left="0"/>
        <w:jc w:val="both"/>
      </w:pPr>
      <w:r>
        <w:rPr>
          <w:rFonts w:ascii="Times New Roman"/>
          <w:b w:val="false"/>
          <w:i w:val="false"/>
          <w:color w:val="000000"/>
          <w:sz w:val="28"/>
        </w:rPr>
        <w:t>
      салықтық түсімдер – 446 666 мың теңге;</w:t>
      </w:r>
    </w:p>
    <w:bookmarkEnd w:id="4"/>
    <w:bookmarkStart w:name="z9" w:id="5"/>
    <w:p>
      <w:pPr>
        <w:spacing w:after="0"/>
        <w:ind w:left="0"/>
        <w:jc w:val="both"/>
      </w:pPr>
      <w:r>
        <w:rPr>
          <w:rFonts w:ascii="Times New Roman"/>
          <w:b w:val="false"/>
          <w:i w:val="false"/>
          <w:color w:val="000000"/>
          <w:sz w:val="28"/>
        </w:rPr>
        <w:t>
      салықтық емес түсімдер – 19 800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3 700 мың теңге; </w:t>
      </w:r>
    </w:p>
    <w:bookmarkEnd w:id="6"/>
    <w:bookmarkStart w:name="z11" w:id="7"/>
    <w:p>
      <w:pPr>
        <w:spacing w:after="0"/>
        <w:ind w:left="0"/>
        <w:jc w:val="both"/>
      </w:pPr>
      <w:r>
        <w:rPr>
          <w:rFonts w:ascii="Times New Roman"/>
          <w:b w:val="false"/>
          <w:i w:val="false"/>
          <w:color w:val="000000"/>
          <w:sz w:val="28"/>
        </w:rPr>
        <w:t xml:space="preserve">
      трансферттер түсімі – 6 237 191 мың теңге; </w:t>
      </w:r>
    </w:p>
    <w:bookmarkEnd w:id="7"/>
    <w:bookmarkStart w:name="z12" w:id="8"/>
    <w:p>
      <w:pPr>
        <w:spacing w:after="0"/>
        <w:ind w:left="0"/>
        <w:jc w:val="both"/>
      </w:pPr>
      <w:r>
        <w:rPr>
          <w:rFonts w:ascii="Times New Roman"/>
          <w:b w:val="false"/>
          <w:i w:val="false"/>
          <w:color w:val="000000"/>
          <w:sz w:val="28"/>
        </w:rPr>
        <w:t>
      2) шығындар – 6 834 830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96 485 мың теңге:</w:t>
      </w:r>
    </w:p>
    <w:bookmarkEnd w:id="9"/>
    <w:bookmarkStart w:name="z14" w:id="10"/>
    <w:p>
      <w:pPr>
        <w:spacing w:after="0"/>
        <w:ind w:left="0"/>
        <w:jc w:val="both"/>
      </w:pPr>
      <w:r>
        <w:rPr>
          <w:rFonts w:ascii="Times New Roman"/>
          <w:b w:val="false"/>
          <w:i w:val="false"/>
          <w:color w:val="000000"/>
          <w:sz w:val="28"/>
        </w:rPr>
        <w:t>
      бюджеттік кредиттер – 96 485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- 223 958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223 958 мың теңге:</w:t>
      </w:r>
    </w:p>
    <w:bookmarkEnd w:id="16"/>
    <w:bookmarkStart w:name="z21" w:id="17"/>
    <w:p>
      <w:pPr>
        <w:spacing w:after="0"/>
        <w:ind w:left="0"/>
        <w:jc w:val="both"/>
      </w:pPr>
      <w:r>
        <w:rPr>
          <w:rFonts w:ascii="Times New Roman"/>
          <w:b w:val="false"/>
          <w:i w:val="false"/>
          <w:color w:val="000000"/>
          <w:sz w:val="28"/>
        </w:rPr>
        <w:t>
      қарыздар түсімі – 96 485 мың теңге;</w:t>
      </w:r>
    </w:p>
    <w:bookmarkEnd w:id="17"/>
    <w:bookmarkStart w:name="z22" w:id="18"/>
    <w:p>
      <w:pPr>
        <w:spacing w:after="0"/>
        <w:ind w:left="0"/>
        <w:jc w:val="both"/>
      </w:pPr>
      <w:r>
        <w:rPr>
          <w:rFonts w:ascii="Times New Roman"/>
          <w:b w:val="false"/>
          <w:i w:val="false"/>
          <w:color w:val="000000"/>
          <w:sz w:val="28"/>
        </w:rPr>
        <w:t>
      қарыздарды өтеу – 49 878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177 351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xml:space="preserve">
      "4. Аудандық бюджетте 2022 жылға арналған республикалық бюджеттен берілетін нысаналы трансферттердің және кредиттердің жалпы сомасы 1 960 861 мың теңге ескерілсін:"; </w:t>
      </w:r>
    </w:p>
    <w:bookmarkEnd w:id="21"/>
    <w:bookmarkStart w:name="z27" w:id="22"/>
    <w:p>
      <w:pPr>
        <w:spacing w:after="0"/>
        <w:ind w:left="0"/>
        <w:jc w:val="both"/>
      </w:pPr>
      <w:r>
        <w:rPr>
          <w:rFonts w:ascii="Times New Roman"/>
          <w:b w:val="false"/>
          <w:i w:val="false"/>
          <w:color w:val="000000"/>
          <w:sz w:val="28"/>
        </w:rPr>
        <w:t>
      мынадай мазмұндағы жиырма бірінші абзацпен толықтырылсын:</w:t>
      </w:r>
    </w:p>
    <w:bookmarkEnd w:id="22"/>
    <w:bookmarkStart w:name="z28" w:id="23"/>
    <w:p>
      <w:pPr>
        <w:spacing w:after="0"/>
        <w:ind w:left="0"/>
        <w:jc w:val="both"/>
      </w:pPr>
      <w:r>
        <w:rPr>
          <w:rFonts w:ascii="Times New Roman"/>
          <w:b w:val="false"/>
          <w:i w:val="false"/>
          <w:color w:val="000000"/>
          <w:sz w:val="28"/>
        </w:rPr>
        <w:t>
      "протездік-ортопедиялық құралдарға – 55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30" w:id="24"/>
    <w:p>
      <w:pPr>
        <w:spacing w:after="0"/>
        <w:ind w:left="0"/>
        <w:jc w:val="both"/>
      </w:pPr>
      <w:r>
        <w:rPr>
          <w:rFonts w:ascii="Times New Roman"/>
          <w:b w:val="false"/>
          <w:i w:val="false"/>
          <w:color w:val="000000"/>
          <w:sz w:val="28"/>
        </w:rPr>
        <w:t>
      бірінші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xml:space="preserve">
      "6. Аудандық бюджетте 2022 жылға арналған облыстық бюджеттен берілетін нысаналы трансферттердің жалпы сомасы 456 605 мың теңге ескерілсін:"; </w:t>
      </w:r>
    </w:p>
    <w:bookmarkEnd w:id="25"/>
    <w:bookmarkStart w:name="z32" w:id="26"/>
    <w:p>
      <w:pPr>
        <w:spacing w:after="0"/>
        <w:ind w:left="0"/>
        <w:jc w:val="both"/>
      </w:pPr>
      <w:r>
        <w:rPr>
          <w:rFonts w:ascii="Times New Roman"/>
          <w:b w:val="false"/>
          <w:i w:val="false"/>
          <w:color w:val="000000"/>
          <w:sz w:val="28"/>
        </w:rPr>
        <w:t>
      оныншы абзац мынадай редакцияда жазылсын:</w:t>
      </w:r>
    </w:p>
    <w:bookmarkEnd w:id="26"/>
    <w:bookmarkStart w:name="z33" w:id="27"/>
    <w:p>
      <w:pPr>
        <w:spacing w:after="0"/>
        <w:ind w:left="0"/>
        <w:jc w:val="both"/>
      </w:pPr>
      <w:r>
        <w:rPr>
          <w:rFonts w:ascii="Times New Roman"/>
          <w:b w:val="false"/>
          <w:i w:val="false"/>
          <w:color w:val="000000"/>
          <w:sz w:val="28"/>
        </w:rPr>
        <w:t>
      "факторлық-баллдық шкалаға негізделген мемлекеттік қызметкерлер еңбек ақы төлеудің жаңа жүйесіне арналған шығыстарға – 240 688 мың теңге;";</w:t>
      </w:r>
    </w:p>
    <w:bookmarkEnd w:id="27"/>
    <w:bookmarkStart w:name="z34" w:id="28"/>
    <w:p>
      <w:pPr>
        <w:spacing w:after="0"/>
        <w:ind w:left="0"/>
        <w:jc w:val="both"/>
      </w:pPr>
      <w:r>
        <w:rPr>
          <w:rFonts w:ascii="Times New Roman"/>
          <w:b w:val="false"/>
          <w:i w:val="false"/>
          <w:color w:val="000000"/>
          <w:sz w:val="28"/>
        </w:rPr>
        <w:t>
      мынадай мазмұндағы он екінші, он үшінші абзацтармен толықтырылсын:</w:t>
      </w:r>
    </w:p>
    <w:bookmarkEnd w:id="28"/>
    <w:bookmarkStart w:name="z35" w:id="29"/>
    <w:p>
      <w:pPr>
        <w:spacing w:after="0"/>
        <w:ind w:left="0"/>
        <w:jc w:val="both"/>
      </w:pPr>
      <w:r>
        <w:rPr>
          <w:rFonts w:ascii="Times New Roman"/>
          <w:b w:val="false"/>
          <w:i w:val="false"/>
          <w:color w:val="000000"/>
          <w:sz w:val="28"/>
        </w:rPr>
        <w:t>
      "Шыңғырлау-Ақшат-Сегізсай" аудандық маңызы бар автомобиль жолын ағымдағы жөндеуге және күтіп ұстауға – 18 218 мың теңге;</w:t>
      </w:r>
    </w:p>
    <w:bookmarkEnd w:id="29"/>
    <w:bookmarkStart w:name="z36" w:id="30"/>
    <w:p>
      <w:pPr>
        <w:spacing w:after="0"/>
        <w:ind w:left="0"/>
        <w:jc w:val="both"/>
      </w:pPr>
      <w:r>
        <w:rPr>
          <w:rFonts w:ascii="Times New Roman"/>
          <w:b w:val="false"/>
          <w:i w:val="false"/>
          <w:color w:val="000000"/>
          <w:sz w:val="28"/>
        </w:rPr>
        <w:t>
      Шыңғырлау ауданының Шоктыбай ауылында су құбырының құрылысына – 41 658 мың теңге:";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8" w:id="31"/>
    <w:p>
      <w:pPr>
        <w:spacing w:after="0"/>
        <w:ind w:left="0"/>
        <w:jc w:val="both"/>
      </w:pPr>
      <w:r>
        <w:rPr>
          <w:rFonts w:ascii="Times New Roman"/>
          <w:b w:val="false"/>
          <w:i w:val="false"/>
          <w:color w:val="000000"/>
          <w:sz w:val="28"/>
        </w:rPr>
        <w:t>
      "7. Жергілікті бюджеттердің теңгерімдігін қамтамасыз ету үшін 2022 жылға арналған кірістерді бөлу нормативі, келесі ішкі сыныбы кірістері бойынша белгіленсін:</w:t>
      </w:r>
    </w:p>
    <w:bookmarkEnd w:id="31"/>
    <w:bookmarkStart w:name="z39" w:id="3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аудандық бюджетке 87,2 пайыз мөлшерінде енгізіледі;</w:t>
      </w:r>
    </w:p>
    <w:bookmarkEnd w:id="32"/>
    <w:bookmarkStart w:name="z40" w:id="33"/>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 аудандық бюджетке 87,2 пайыз мөлшерінде енгізіледі;</w:t>
      </w:r>
    </w:p>
    <w:bookmarkEnd w:id="33"/>
    <w:bookmarkStart w:name="z41" w:id="34"/>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аудандық бюджетке 87,2 пайыз мөлшерінде енгізіледі;</w:t>
      </w:r>
    </w:p>
    <w:bookmarkEnd w:id="34"/>
    <w:bookmarkStart w:name="z42" w:id="35"/>
    <w:p>
      <w:pPr>
        <w:spacing w:after="0"/>
        <w:ind w:left="0"/>
        <w:jc w:val="both"/>
      </w:pPr>
      <w:r>
        <w:rPr>
          <w:rFonts w:ascii="Times New Roman"/>
          <w:b w:val="false"/>
          <w:i w:val="false"/>
          <w:color w:val="000000"/>
          <w:sz w:val="28"/>
        </w:rPr>
        <w:t>
      4) әлеуметтік салық аудандық бюджетке 87,2 пайыз мөлшерінде енгізіледі.".</w:t>
      </w:r>
    </w:p>
    <w:bookmarkEnd w:id="35"/>
    <w:bookmarkStart w:name="z43" w:id="3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6"/>
    <w:bookmarkStart w:name="z44" w:id="37"/>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 15-2 </w:t>
            </w:r>
            <w:r>
              <w:br/>
            </w:r>
            <w:r>
              <w:rPr>
                <w:rFonts w:ascii="Times New Roman"/>
                <w:b w:val="false"/>
                <w:i w:val="false"/>
                <w:color w:val="000000"/>
                <w:sz w:val="20"/>
              </w:rPr>
              <w:t>шешіміне 1- қосымша</w:t>
            </w:r>
          </w:p>
        </w:tc>
      </w:tr>
    </w:tbl>
    <w:bookmarkStart w:name="z48" w:id="38"/>
    <w:p>
      <w:pPr>
        <w:spacing w:after="0"/>
        <w:ind w:left="0"/>
        <w:jc w:val="left"/>
      </w:pPr>
      <w:r>
        <w:rPr>
          <w:rFonts w:ascii="Times New Roman"/>
          <w:b/>
          <w:i w:val="false"/>
          <w:color w:val="000000"/>
        </w:rPr>
        <w:t xml:space="preserve"> 2022 жылға арналған аудандық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6 237 128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