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4c5d" w14:textId="8204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2021 жылғы 30 желтоқсандағы №16-6 "2022-2024 жылдарға арналған Шыңғырлау ауданының Ащысай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27 сәуірдегі № 21-6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2021 жылғы 30 желтоқсандағы №16-6 "2022-2024 жылдарға арналған Шыңғырлау ауданының Ащысай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Шыңғырлау ауданының Ащысай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39 326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38 631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39 538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-212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212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 жылға арналған Ащысай ауылдық округі бюджетіне облыстық бюджеттен берілетін нысаналы трансферттердің жалпы сомасы 9 170 мың теңге ескерілсін:";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"факторлық-баллдық шкалаға негізделген мемлекеттік қызметкерлер еңбек ақы төлеудің жаңа жүйесіне арналған шығыстарға – 9 170 мың теңге;".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16-6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Ащысай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