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b95b" w14:textId="b80b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№16-7 "2022-2024 жылдарға арналған Шыңғырлау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сәуірдегі № 21-7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№16-7 "2022-2024 жылдарға арналған Шыңғырлау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150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Қарағаш ауылдық округі бюджетіне облыстық бюджеттен берілетін нысаналы трансферттердің жалпы сомасы 7 675 мың теңге ескерілсін:";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"факторлық-баллдық шкалаға негізделген мемлекеттік қызметкерлер еңбек ақы төлеудің жаңа жүйесіне арналған шығыстарға – 7 675 мың теңге;".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