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cc6c7" w14:textId="47cc6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2018 жылғы 3 мамырдағы №22-4 "Шыңғырлау ауданы ауылдық округтерінің жергілікті қоғамдастық жиналысының Регламентін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2022 жылғы 30 маусымдағы № 24-3 шешімі. Күші жойылды - Батыс Қазақстан облысы Шыңғырлау аудандық мәслихатының 2024 жылғы 4 маусымдағы № 22-14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04.06.2024 </w:t>
      </w:r>
      <w:r>
        <w:rPr>
          <w:rFonts w:ascii="Times New Roman"/>
          <w:b w:val="false"/>
          <w:i w:val="false"/>
          <w:color w:val="ff0000"/>
          <w:sz w:val="28"/>
        </w:rPr>
        <w:t>№ 22-14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Шыңғырлау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"Шыңғырлау ауданы ауылдық округтерінің жергілікті қоғамдастық жиналысының Регламентін бекіту туралы" 2018 жылғы 3 мамырдағы № 22-4 (нормативтік құқықтық актілердің мемлекеттік тіркеу Тізілімінде №5199 болып тіркелген) </w:t>
      </w:r>
      <w:r>
        <w:rPr>
          <w:rFonts w:ascii="Times New Roman"/>
          <w:b w:val="false"/>
          <w:i w:val="false"/>
          <w:color w:val="000000"/>
          <w:sz w:val="28"/>
        </w:rPr>
        <w:t>шешіміне</w:t>
      </w:r>
      <w:r>
        <w:rPr>
          <w:rFonts w:ascii="Times New Roman"/>
          <w:b w:val="false"/>
          <w:i w:val="false"/>
          <w:color w:val="000000"/>
          <w:sz w:val="28"/>
        </w:rPr>
        <w:t xml:space="preserve"> қосымшаға сәйкес мынадай өзгерістер енгізілсін:</w:t>
      </w:r>
    </w:p>
    <w:bookmarkEnd w:id="1"/>
    <w:bookmarkStart w:name="z5" w:id="2"/>
    <w:p>
      <w:pPr>
        <w:spacing w:after="0"/>
        <w:ind w:left="0"/>
        <w:jc w:val="both"/>
      </w:pPr>
      <w:r>
        <w:rPr>
          <w:rFonts w:ascii="Times New Roman"/>
          <w:b w:val="false"/>
          <w:i w:val="false"/>
          <w:color w:val="000000"/>
          <w:sz w:val="28"/>
        </w:rPr>
        <w:t>
      2. Осы шешімнің орындалуын бақылау Шыңғырлау аудандық мәслихат аппарат басшысына (С.Шагировқа) жүктелсін.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2022 жылғы 30 маусымдағы </w:t>
            </w:r>
            <w:r>
              <w:br/>
            </w:r>
            <w:r>
              <w:rPr>
                <w:rFonts w:ascii="Times New Roman"/>
                <w:b w:val="false"/>
                <w:i w:val="false"/>
                <w:color w:val="000000"/>
                <w:sz w:val="20"/>
              </w:rPr>
              <w:t>№ 24-3 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2018 жылғы 3 мамырдағы </w:t>
            </w:r>
            <w:r>
              <w:br/>
            </w:r>
            <w:r>
              <w:rPr>
                <w:rFonts w:ascii="Times New Roman"/>
                <w:b w:val="false"/>
                <w:i w:val="false"/>
                <w:color w:val="000000"/>
                <w:sz w:val="20"/>
              </w:rPr>
              <w:t>№ 22-4 шешімімен бекітілді</w:t>
            </w:r>
          </w:p>
        </w:tc>
      </w:tr>
    </w:tbl>
    <w:bookmarkStart w:name="z10" w:id="4"/>
    <w:p>
      <w:pPr>
        <w:spacing w:after="0"/>
        <w:ind w:left="0"/>
        <w:jc w:val="left"/>
      </w:pPr>
      <w:r>
        <w:rPr>
          <w:rFonts w:ascii="Times New Roman"/>
          <w:b/>
          <w:i w:val="false"/>
          <w:color w:val="000000"/>
        </w:rPr>
        <w:t xml:space="preserve"> Шыңғырлау ауданының елді мекендері аумағындағы жергілікті қоғамдастық </w:t>
      </w:r>
      <w:r>
        <w:br/>
      </w:r>
      <w:r>
        <w:rPr>
          <w:rFonts w:ascii="Times New Roman"/>
          <w:b/>
          <w:i w:val="false"/>
          <w:color w:val="000000"/>
        </w:rPr>
        <w:t>жиналысының регламенті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Шыңғырлау ауданының елді мекендері аумағындағы жергілікті қоғамдастық жиналысының Регламенті (бұдан әрі –Регламент) "Қазақстан Республикасындағы жергілікті мемлекеттік басқару және өзін-өзі басқару туралы" Қазақстан Республикасы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13"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6"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және ауыл, ауылдық округтің құрамына кірмейтін ауыл қызметінің мәселелері;</w:t>
      </w:r>
    </w:p>
    <w:bookmarkEnd w:id="10"/>
    <w:bookmarkStart w:name="z17" w:id="11"/>
    <w:p>
      <w:pPr>
        <w:spacing w:after="0"/>
        <w:ind w:left="0"/>
        <w:jc w:val="both"/>
      </w:pPr>
      <w:r>
        <w:rPr>
          <w:rFonts w:ascii="Times New Roman"/>
          <w:b w:val="false"/>
          <w:i w:val="false"/>
          <w:color w:val="000000"/>
          <w:sz w:val="28"/>
        </w:rPr>
        <w:t>
      4) жергілікті өзін- 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8"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19" w:id="13"/>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0"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ауылдық округ халқының жалпы санына байланысты айқындалады:</w:t>
      </w:r>
    </w:p>
    <w:bookmarkEnd w:id="14"/>
    <w:bookmarkStart w:name="z21"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22" w:id="16"/>
    <w:p>
      <w:pPr>
        <w:spacing w:after="0"/>
        <w:ind w:left="0"/>
        <w:jc w:val="both"/>
      </w:pPr>
      <w:r>
        <w:rPr>
          <w:rFonts w:ascii="Times New Roman"/>
          <w:b w:val="false"/>
          <w:i w:val="false"/>
          <w:color w:val="000000"/>
          <w:sz w:val="28"/>
        </w:rPr>
        <w:t>
      2) 10-15 мың халық – жиналыстың 11-15 мүшесі;</w:t>
      </w:r>
    </w:p>
    <w:bookmarkEnd w:id="16"/>
    <w:bookmarkStart w:name="z23" w:id="17"/>
    <w:p>
      <w:pPr>
        <w:spacing w:after="0"/>
        <w:ind w:left="0"/>
        <w:jc w:val="both"/>
      </w:pPr>
      <w:r>
        <w:rPr>
          <w:rFonts w:ascii="Times New Roman"/>
          <w:b w:val="false"/>
          <w:i w:val="false"/>
          <w:color w:val="000000"/>
          <w:sz w:val="28"/>
        </w:rPr>
        <w:t>
      3) 15-20 мың халық – жиналыстың 16-20 мүшесі;</w:t>
      </w:r>
    </w:p>
    <w:bookmarkEnd w:id="17"/>
    <w:bookmarkStart w:name="z24" w:id="18"/>
    <w:p>
      <w:pPr>
        <w:spacing w:after="0"/>
        <w:ind w:left="0"/>
        <w:jc w:val="both"/>
      </w:pPr>
      <w:r>
        <w:rPr>
          <w:rFonts w:ascii="Times New Roman"/>
          <w:b w:val="false"/>
          <w:i w:val="false"/>
          <w:color w:val="000000"/>
          <w:sz w:val="28"/>
        </w:rPr>
        <w:t>
      4) 20 мыңнан астам халық – жиналыстың 21-25 мүшесі.</w:t>
      </w:r>
    </w:p>
    <w:bookmarkEnd w:id="18"/>
    <w:bookmarkStart w:name="z25" w:id="19"/>
    <w:p>
      <w:pPr>
        <w:spacing w:after="0"/>
        <w:ind w:left="0"/>
        <w:jc w:val="both"/>
      </w:pPr>
      <w:r>
        <w:rPr>
          <w:rFonts w:ascii="Times New Roman"/>
          <w:b w:val="false"/>
          <w:i w:val="false"/>
          <w:color w:val="000000"/>
          <w:sz w:val="28"/>
        </w:rPr>
        <w:t>
      4.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26" w:id="20"/>
    <w:p>
      <w:pPr>
        <w:spacing w:after="0"/>
        <w:ind w:left="0"/>
        <w:jc w:val="both"/>
      </w:pPr>
      <w:r>
        <w:rPr>
          <w:rFonts w:ascii="Times New Roman"/>
          <w:b w:val="false"/>
          <w:i w:val="false"/>
          <w:color w:val="000000"/>
          <w:sz w:val="28"/>
        </w:rPr>
        <w:t xml:space="preserve">
      5. Бірнеше елді мекендерден тұратын әкімшілік-аумақтық бірлік үшін осы Регламенттің </w:t>
      </w:r>
      <w:r>
        <w:rPr>
          <w:rFonts w:ascii="Times New Roman"/>
          <w:b w:val="false"/>
          <w:i w:val="false"/>
          <w:color w:val="000000"/>
          <w:sz w:val="28"/>
        </w:rPr>
        <w:t>4-тармағының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27" w:id="2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1"/>
    <w:bookmarkStart w:name="z28" w:id="22"/>
    <w:p>
      <w:pPr>
        <w:spacing w:after="0"/>
        <w:ind w:left="0"/>
        <w:jc w:val="both"/>
      </w:pPr>
      <w:r>
        <w:rPr>
          <w:rFonts w:ascii="Times New Roman"/>
          <w:b w:val="false"/>
          <w:i w:val="false"/>
          <w:color w:val="000000"/>
          <w:sz w:val="28"/>
        </w:rPr>
        <w:t>
      6. Жиналыс жергілікті маңызы бар ағымдағы мәселелер бойынша өткізіледі:</w:t>
      </w:r>
    </w:p>
    <w:bookmarkEnd w:id="22"/>
    <w:bookmarkStart w:name="z29"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30" w:id="24"/>
    <w:p>
      <w:pPr>
        <w:spacing w:after="0"/>
        <w:ind w:left="0"/>
        <w:jc w:val="both"/>
      </w:pPr>
      <w:r>
        <w:rPr>
          <w:rFonts w:ascii="Times New Roman"/>
          <w:b w:val="false"/>
          <w:i w:val="false"/>
          <w:color w:val="000000"/>
          <w:sz w:val="28"/>
        </w:rPr>
        <w:t>
      ауыл, ауылдық округ бюджетінің жобасын және бюджеттің атқарылуы туралы есепті келісу;</w:t>
      </w:r>
    </w:p>
    <w:bookmarkEnd w:id="24"/>
    <w:bookmarkStart w:name="z31" w:id="25"/>
    <w:p>
      <w:pPr>
        <w:spacing w:after="0"/>
        <w:ind w:left="0"/>
        <w:jc w:val="both"/>
      </w:pPr>
      <w:r>
        <w:rPr>
          <w:rFonts w:ascii="Times New Roman"/>
          <w:b w:val="false"/>
          <w:i w:val="false"/>
          <w:color w:val="000000"/>
          <w:sz w:val="28"/>
        </w:rPr>
        <w:t>
      ауылдың, ауылдық округтің коммуналдық меншігін (жергілікті өзін-өзі басқарудың коммуналдық меншігін) басқару жөніндегі аудандық маңызы бар ауыл, ауылдық округ аппаратының шешімдерін келісу;</w:t>
      </w:r>
    </w:p>
    <w:bookmarkEnd w:id="25"/>
    <w:bookmarkStart w:name="z32" w:id="26"/>
    <w:p>
      <w:pPr>
        <w:spacing w:after="0"/>
        <w:ind w:left="0"/>
        <w:jc w:val="both"/>
      </w:pPr>
      <w:r>
        <w:rPr>
          <w:rFonts w:ascii="Times New Roman"/>
          <w:b w:val="false"/>
          <w:i w:val="false"/>
          <w:color w:val="000000"/>
          <w:sz w:val="28"/>
        </w:rPr>
        <w:t>
      ауыл, ауылдық округ бюджетің атқарылуын мониторингтеу мақсатында жиналысқа қатысушылар қатарынан жергілікті қоғамдастық комиссиясын құру;</w:t>
      </w:r>
    </w:p>
    <w:bookmarkEnd w:id="26"/>
    <w:bookmarkStart w:name="z33" w:id="27"/>
    <w:p>
      <w:pPr>
        <w:spacing w:after="0"/>
        <w:ind w:left="0"/>
        <w:jc w:val="both"/>
      </w:pPr>
      <w:r>
        <w:rPr>
          <w:rFonts w:ascii="Times New Roman"/>
          <w:b w:val="false"/>
          <w:i w:val="false"/>
          <w:color w:val="000000"/>
          <w:sz w:val="28"/>
        </w:rPr>
        <w:t>
      ауыл, ауылдық округ бюджетінің атқарылуына жүргізілген мониторинг нәтижелері туралы есепті тыңдау және талқылау;</w:t>
      </w:r>
    </w:p>
    <w:bookmarkEnd w:id="27"/>
    <w:bookmarkStart w:name="z34" w:id="28"/>
    <w:p>
      <w:pPr>
        <w:spacing w:after="0"/>
        <w:ind w:left="0"/>
        <w:jc w:val="both"/>
      </w:pPr>
      <w:r>
        <w:rPr>
          <w:rFonts w:ascii="Times New Roman"/>
          <w:b w:val="false"/>
          <w:i w:val="false"/>
          <w:color w:val="000000"/>
          <w:sz w:val="28"/>
        </w:rPr>
        <w:t>
      ауыл, ауылдық округтің коммуналдық мүлкін иеліктен шығаруды келісу;</w:t>
      </w:r>
    </w:p>
    <w:bookmarkEnd w:id="28"/>
    <w:bookmarkStart w:name="z35" w:id="29"/>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9"/>
    <w:bookmarkStart w:name="z36" w:id="30"/>
    <w:p>
      <w:pPr>
        <w:spacing w:after="0"/>
        <w:ind w:left="0"/>
        <w:jc w:val="both"/>
      </w:pPr>
      <w:r>
        <w:rPr>
          <w:rFonts w:ascii="Times New Roman"/>
          <w:b w:val="false"/>
          <w:i w:val="false"/>
          <w:color w:val="000000"/>
          <w:sz w:val="28"/>
        </w:rPr>
        <w:t>
      ауыл, ауылдық округ әкіміне кандидат ретінде тіркеу үшін Шыңғырлау аудандық аумақтық сайлау комиссиясына одан әрі енгізу үшін ауыл, ауылдық округ әкімі лауазымына Шыңғырлау ауданы әкімі ұсынған кандидатураларын келісу;</w:t>
      </w:r>
    </w:p>
    <w:bookmarkEnd w:id="30"/>
    <w:bookmarkStart w:name="z37" w:id="31"/>
    <w:p>
      <w:pPr>
        <w:spacing w:after="0"/>
        <w:ind w:left="0"/>
        <w:jc w:val="both"/>
      </w:pPr>
      <w:r>
        <w:rPr>
          <w:rFonts w:ascii="Times New Roman"/>
          <w:b w:val="false"/>
          <w:i w:val="false"/>
          <w:color w:val="000000"/>
          <w:sz w:val="28"/>
        </w:rPr>
        <w:t>
      ауыл, ауылдық округ әкімін лауазымынан босату туралы мәселеге бастамашылық жасау;</w:t>
      </w:r>
    </w:p>
    <w:bookmarkEnd w:id="31"/>
    <w:bookmarkStart w:name="z38" w:id="3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2"/>
    <w:bookmarkStart w:name="z39" w:id="33"/>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3"/>
    <w:bookmarkStart w:name="z40" w:id="34"/>
    <w:p>
      <w:pPr>
        <w:spacing w:after="0"/>
        <w:ind w:left="0"/>
        <w:jc w:val="both"/>
      </w:pPr>
      <w:r>
        <w:rPr>
          <w:rFonts w:ascii="Times New Roman"/>
          <w:b w:val="false"/>
          <w:i w:val="false"/>
          <w:color w:val="000000"/>
          <w:sz w:val="28"/>
        </w:rPr>
        <w:t>
      7. Жиналысты ауыл, ауылдық округ әкiмдері дербес не жиналыс мүшелерінің кемінде он пайызының бастамасы бойынша, бірақ тоқсанына кемінде бір рет шақырылады және өткізіледі.</w:t>
      </w:r>
    </w:p>
    <w:bookmarkEnd w:id="34"/>
    <w:bookmarkStart w:name="z41" w:id="35"/>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5"/>
    <w:bookmarkStart w:name="z42" w:id="3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6"/>
    <w:bookmarkStart w:name="z43" w:id="37"/>
    <w:p>
      <w:pPr>
        <w:spacing w:after="0"/>
        <w:ind w:left="0"/>
        <w:jc w:val="both"/>
      </w:pPr>
      <w:r>
        <w:rPr>
          <w:rFonts w:ascii="Times New Roman"/>
          <w:b w:val="false"/>
          <w:i w:val="false"/>
          <w:color w:val="000000"/>
          <w:sz w:val="28"/>
        </w:rPr>
        <w:t xml:space="preserve">
      8.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7"/>
    <w:bookmarkStart w:name="z44" w:id="3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8"/>
    <w:bookmarkStart w:name="z45" w:id="39"/>
    <w:p>
      <w:pPr>
        <w:spacing w:after="0"/>
        <w:ind w:left="0"/>
        <w:jc w:val="both"/>
      </w:pPr>
      <w:r>
        <w:rPr>
          <w:rFonts w:ascii="Times New Roman"/>
          <w:b w:val="false"/>
          <w:i w:val="false"/>
          <w:color w:val="000000"/>
          <w:sz w:val="28"/>
        </w:rPr>
        <w:t>
      9.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9"/>
    <w:bookmarkStart w:name="z46" w:id="4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0"/>
    <w:bookmarkStart w:name="z47" w:id="41"/>
    <w:p>
      <w:pPr>
        <w:spacing w:after="0"/>
        <w:ind w:left="0"/>
        <w:jc w:val="both"/>
      </w:pPr>
      <w:r>
        <w:rPr>
          <w:rFonts w:ascii="Times New Roman"/>
          <w:b w:val="false"/>
          <w:i w:val="false"/>
          <w:color w:val="000000"/>
          <w:sz w:val="28"/>
        </w:rPr>
        <w:t>
      10. Жиналысты шақыруды әкім немесе ол уәкілеттік берген адам ашады.</w:t>
      </w:r>
    </w:p>
    <w:bookmarkEnd w:id="41"/>
    <w:bookmarkStart w:name="z48" w:id="4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2"/>
    <w:bookmarkStart w:name="z49" w:id="43"/>
    <w:p>
      <w:pPr>
        <w:spacing w:after="0"/>
        <w:ind w:left="0"/>
        <w:jc w:val="both"/>
      </w:pPr>
      <w:r>
        <w:rPr>
          <w:rFonts w:ascii="Times New Roman"/>
          <w:b w:val="false"/>
          <w:i w:val="false"/>
          <w:color w:val="000000"/>
          <w:sz w:val="28"/>
        </w:rPr>
        <w:t>
      11. Жиналыстың күн тәртібін ауыл, ауылдық округ әкімінің аппараты жиналыс мүшелері, тиісті аумақтың әкімі енгізген ұсыныстар негізінде қалыптастырады.</w:t>
      </w:r>
    </w:p>
    <w:bookmarkEnd w:id="43"/>
    <w:bookmarkStart w:name="z50" w:id="4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4"/>
    <w:bookmarkStart w:name="z51" w:id="4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5"/>
    <w:bookmarkStart w:name="z52" w:id="46"/>
    <w:p>
      <w:pPr>
        <w:spacing w:after="0"/>
        <w:ind w:left="0"/>
        <w:jc w:val="both"/>
      </w:pPr>
      <w:r>
        <w:rPr>
          <w:rFonts w:ascii="Times New Roman"/>
          <w:b w:val="false"/>
          <w:i w:val="false"/>
          <w:color w:val="000000"/>
          <w:sz w:val="28"/>
        </w:rPr>
        <w:t>
      Жиналысты шақырудың күн тәртібін жиналыс бекітеді.</w:t>
      </w:r>
    </w:p>
    <w:bookmarkEnd w:id="46"/>
    <w:bookmarkStart w:name="z53" w:id="4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7"/>
    <w:bookmarkStart w:name="z54" w:id="48"/>
    <w:p>
      <w:pPr>
        <w:spacing w:after="0"/>
        <w:ind w:left="0"/>
        <w:jc w:val="both"/>
      </w:pPr>
      <w:r>
        <w:rPr>
          <w:rFonts w:ascii="Times New Roman"/>
          <w:b w:val="false"/>
          <w:i w:val="false"/>
          <w:color w:val="000000"/>
          <w:sz w:val="28"/>
        </w:rPr>
        <w:t>
      12. Жиналысты Шыңғырлау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Шыңғырлау аудандық мәслихатының депутаттары, бұқаралық ақпарат құралдарының және қоғамдық бірлестіктердің өкілдері қатыса алады.</w:t>
      </w:r>
    </w:p>
    <w:bookmarkEnd w:id="48"/>
    <w:bookmarkStart w:name="z55" w:id="4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9"/>
    <w:bookmarkStart w:name="z56" w:id="50"/>
    <w:p>
      <w:pPr>
        <w:spacing w:after="0"/>
        <w:ind w:left="0"/>
        <w:jc w:val="both"/>
      </w:pPr>
      <w:r>
        <w:rPr>
          <w:rFonts w:ascii="Times New Roman"/>
          <w:b w:val="false"/>
          <w:i w:val="false"/>
          <w:color w:val="000000"/>
          <w:sz w:val="28"/>
        </w:rPr>
        <w:t>
      13.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0"/>
    <w:bookmarkStart w:name="z57" w:id="5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1"/>
    <w:bookmarkStart w:name="z58" w:id="5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2"/>
    <w:bookmarkStart w:name="z59" w:id="5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3"/>
    <w:bookmarkStart w:name="z60" w:id="5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4"/>
    <w:bookmarkStart w:name="z61" w:id="55"/>
    <w:p>
      <w:pPr>
        <w:spacing w:after="0"/>
        <w:ind w:left="0"/>
        <w:jc w:val="both"/>
      </w:pPr>
      <w:r>
        <w:rPr>
          <w:rFonts w:ascii="Times New Roman"/>
          <w:b w:val="false"/>
          <w:i w:val="false"/>
          <w:color w:val="000000"/>
          <w:sz w:val="28"/>
        </w:rPr>
        <w:t>
      14. Жиналыс өз өкілеттігі шеңберінде шақырылымға қатысып отырған жиналыс мүшелерінің көпшілік дауысымен шешім қабылдайды.</w:t>
      </w:r>
    </w:p>
    <w:bookmarkEnd w:id="55"/>
    <w:bookmarkStart w:name="z62" w:id="56"/>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6"/>
    <w:bookmarkStart w:name="z63" w:id="57"/>
    <w:p>
      <w:pPr>
        <w:spacing w:after="0"/>
        <w:ind w:left="0"/>
        <w:jc w:val="both"/>
      </w:pPr>
      <w:r>
        <w:rPr>
          <w:rFonts w:ascii="Times New Roman"/>
          <w:b w:val="false"/>
          <w:i w:val="false"/>
          <w:color w:val="000000"/>
          <w:sz w:val="28"/>
        </w:rPr>
        <w:t>
      Жиналыстың шешімі хаттамамен ресімделеді, онда:</w:t>
      </w:r>
    </w:p>
    <w:bookmarkEnd w:id="57"/>
    <w:bookmarkStart w:name="z64" w:id="58"/>
    <w:p>
      <w:pPr>
        <w:spacing w:after="0"/>
        <w:ind w:left="0"/>
        <w:jc w:val="both"/>
      </w:pPr>
      <w:r>
        <w:rPr>
          <w:rFonts w:ascii="Times New Roman"/>
          <w:b w:val="false"/>
          <w:i w:val="false"/>
          <w:color w:val="000000"/>
          <w:sz w:val="28"/>
        </w:rPr>
        <w:t>
      1) жиналыстың өткізілген күні мен орны;</w:t>
      </w:r>
    </w:p>
    <w:bookmarkEnd w:id="58"/>
    <w:bookmarkStart w:name="z65" w:id="59"/>
    <w:p>
      <w:pPr>
        <w:spacing w:after="0"/>
        <w:ind w:left="0"/>
        <w:jc w:val="both"/>
      </w:pPr>
      <w:r>
        <w:rPr>
          <w:rFonts w:ascii="Times New Roman"/>
          <w:b w:val="false"/>
          <w:i w:val="false"/>
          <w:color w:val="000000"/>
          <w:sz w:val="28"/>
        </w:rPr>
        <w:t>
      2) жиналыс мүшелерінің саны және тізімі;</w:t>
      </w:r>
    </w:p>
    <w:bookmarkEnd w:id="59"/>
    <w:bookmarkStart w:name="z66" w:id="60"/>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0"/>
    <w:bookmarkStart w:name="z67" w:id="61"/>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1"/>
    <w:bookmarkStart w:name="z68" w:id="6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2"/>
    <w:bookmarkStart w:name="z69" w:id="63"/>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ауылдық округ әкіміне беріледі.</w:t>
      </w:r>
    </w:p>
    <w:bookmarkEnd w:id="63"/>
    <w:bookmarkStart w:name="z70" w:id="64"/>
    <w:p>
      <w:pPr>
        <w:spacing w:after="0"/>
        <w:ind w:left="0"/>
        <w:jc w:val="both"/>
      </w:pPr>
      <w:r>
        <w:rPr>
          <w:rFonts w:ascii="Times New Roman"/>
          <w:b w:val="false"/>
          <w:i w:val="false"/>
          <w:color w:val="000000"/>
          <w:sz w:val="28"/>
        </w:rPr>
        <w:t>
      Ауыл,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Шыңғырлау аудандық мәслихатының қарауына беріледі.</w:t>
      </w:r>
    </w:p>
    <w:bookmarkEnd w:id="64"/>
    <w:bookmarkStart w:name="z71" w:id="65"/>
    <w:p>
      <w:pPr>
        <w:spacing w:after="0"/>
        <w:ind w:left="0"/>
        <w:jc w:val="both"/>
      </w:pPr>
      <w:r>
        <w:rPr>
          <w:rFonts w:ascii="Times New Roman"/>
          <w:b w:val="false"/>
          <w:i w:val="false"/>
          <w:color w:val="000000"/>
          <w:sz w:val="28"/>
        </w:rPr>
        <w:t>
      15.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5"/>
    <w:bookmarkStart w:name="z72" w:id="66"/>
    <w:p>
      <w:pPr>
        <w:spacing w:after="0"/>
        <w:ind w:left="0"/>
        <w:jc w:val="both"/>
      </w:pPr>
      <w:r>
        <w:rPr>
          <w:rFonts w:ascii="Times New Roman"/>
          <w:b w:val="false"/>
          <w:i w:val="false"/>
          <w:color w:val="000000"/>
          <w:sz w:val="28"/>
        </w:rPr>
        <w:t xml:space="preserve">
      16.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6"/>
    <w:bookmarkStart w:name="z73" w:id="67"/>
    <w:p>
      <w:pPr>
        <w:spacing w:after="0"/>
        <w:ind w:left="0"/>
        <w:jc w:val="both"/>
      </w:pPr>
      <w:r>
        <w:rPr>
          <w:rFonts w:ascii="Times New Roman"/>
          <w:b w:val="false"/>
          <w:i w:val="false"/>
          <w:color w:val="000000"/>
          <w:sz w:val="28"/>
        </w:rPr>
        <w:t>
      Ауыл, ауылдық округ әкімінің келіспеушілігін тудырған мәселелерді шешу мүмкін болмаған жағдайда, мәселені Шыңғырлау ауданының әкімі шешеді.</w:t>
      </w:r>
    </w:p>
    <w:bookmarkEnd w:id="67"/>
    <w:bookmarkStart w:name="z74" w:id="68"/>
    <w:p>
      <w:pPr>
        <w:spacing w:after="0"/>
        <w:ind w:left="0"/>
        <w:jc w:val="both"/>
      </w:pPr>
      <w:r>
        <w:rPr>
          <w:rFonts w:ascii="Times New Roman"/>
          <w:b w:val="false"/>
          <w:i w:val="false"/>
          <w:color w:val="000000"/>
          <w:sz w:val="28"/>
        </w:rPr>
        <w:t>
      Ауылдық округ әкімі екі жұмыс күні ішінде Шыңғырлау ауданы әкімінің және Шыңғырлау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8"/>
    <w:bookmarkStart w:name="z75" w:id="69"/>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Шыңғырлау аудандық мәслихатының таяудағы отырысында алдын ала талқылаудан және оның шешімінен кейін Шыңғырлау ауданының әкімі шешім қабылдайды.</w:t>
      </w:r>
    </w:p>
    <w:bookmarkEnd w:id="69"/>
    <w:bookmarkStart w:name="z76" w:id="70"/>
    <w:p>
      <w:pPr>
        <w:spacing w:after="0"/>
        <w:ind w:left="0"/>
        <w:jc w:val="both"/>
      </w:pPr>
      <w:r>
        <w:rPr>
          <w:rFonts w:ascii="Times New Roman"/>
          <w:b w:val="false"/>
          <w:i w:val="false"/>
          <w:color w:val="000000"/>
          <w:sz w:val="28"/>
        </w:rPr>
        <w:t>
      17. Жергілікті мемлекеттік басқару және өзін-өзі басқару органдары, лауазымды адамдар өкілеттіктері шегінде жиналысты шақыруда қабылданған және ауыл, ауылдық округ әкімі мақұлдаған шешімдердің орындалуын қамтамасыз етеді.</w:t>
      </w:r>
    </w:p>
    <w:bookmarkEnd w:id="70"/>
    <w:bookmarkStart w:name="z77" w:id="71"/>
    <w:p>
      <w:pPr>
        <w:spacing w:after="0"/>
        <w:ind w:left="0"/>
        <w:jc w:val="both"/>
      </w:pPr>
      <w:r>
        <w:rPr>
          <w:rFonts w:ascii="Times New Roman"/>
          <w:b w:val="false"/>
          <w:i w:val="false"/>
          <w:color w:val="000000"/>
          <w:sz w:val="28"/>
        </w:rPr>
        <w:t>
      18. Жиналысты шақыруда қабылданған шешімдерді ауыл, ауылдық округ әкімінің аппараты бұқаралық ақпарат құралдары арқылы немесе өзге де тәсілдермен таратады.</w:t>
      </w:r>
    </w:p>
    <w:bookmarkEnd w:id="71"/>
    <w:bookmarkStart w:name="z78" w:id="7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2"/>
    <w:bookmarkStart w:name="z79" w:id="73"/>
    <w:p>
      <w:pPr>
        <w:spacing w:after="0"/>
        <w:ind w:left="0"/>
        <w:jc w:val="both"/>
      </w:pPr>
      <w:r>
        <w:rPr>
          <w:rFonts w:ascii="Times New Roman"/>
          <w:b w:val="false"/>
          <w:i w:val="false"/>
          <w:color w:val="000000"/>
          <w:sz w:val="28"/>
        </w:rPr>
        <w:t>
      19. Жиналыста жүйелі түрде жиналыстың шешімдерін орындауға жауапты адамдардың ақпараттары тыңдалады.</w:t>
      </w:r>
    </w:p>
    <w:bookmarkEnd w:id="73"/>
    <w:bookmarkStart w:name="z80" w:id="74"/>
    <w:p>
      <w:pPr>
        <w:spacing w:after="0"/>
        <w:ind w:left="0"/>
        <w:jc w:val="both"/>
      </w:pPr>
      <w:r>
        <w:rPr>
          <w:rFonts w:ascii="Times New Roman"/>
          <w:b w:val="false"/>
          <w:i w:val="false"/>
          <w:color w:val="000000"/>
          <w:sz w:val="28"/>
        </w:rPr>
        <w:t>
      20. Шешімдерді орындамаған немесе сапасыз орындаған жағдайда, тиісті ақпарат хаттамаға енгізіледі, оны жиналыстың төрағасы Шыңғырлау ауданы әкіміне немесе жиналыстың шешімін орындауға жауапты лауазымды адамның жоғары тұрған басшыларына жолдайды.</w:t>
      </w:r>
    </w:p>
    <w:bookmarkEnd w:id="74"/>
    <w:bookmarkStart w:name="z81" w:id="7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Шыңғырлау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