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316b" w14:textId="702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Шыңғырлау ауданы Ақбұлақ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желтоқсандағы № 35-1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45 645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45 769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-124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124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124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Ақбұлақ ауылдық округі бюджетінің түсімдері Қазақстан Республикасының Бюджет кодексіне сәйкес қалыптастырылады.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Ақбұлақ ауылдық округі бюджетіне аудандық бюджеттен берілетін субвенция түсімінің жалпы сомасы 40 111 мың теңге көлемінде белгіленсін.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 Ауылдық бюджетте 2023 жылға арналған аудандық бюджеттен берілетін нысаналы трансферттердің жалпы сомасы 3 863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3 713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150 мың теңге;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-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еңгізіледі.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Ақбұлақ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