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6852" w14:textId="d2b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аппаратының "Б" корпусы мемлекеттік әкімшілік қызметшілерінің қызметін бағалаудың әдістемесін бекіту туралы" Қазақстан Республикасы Жоғары Сот Кеңесінің аппараты басшысының 2018 жылғы 14 наурыздағы № 3-4/14 өкіміне өзгеріс енгізу туралы</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2023 жылғы 14 наурыздағы № 1-9/13 өкімі</w:t>
      </w:r>
    </w:p>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Жоғары Сот Кеңесі аппаратының "Б" корпусы мемлекеттік әкімшілік қызметшілерінің қызметін бағалаудың әдістемесін бекіту туралы" Қазақстан Республикасы Жоғары Сот Кеңесінің аппараты басшысының 2018 жылғы 14 наурыздағы № 3-4/14 </w:t>
      </w:r>
      <w:r>
        <w:rPr>
          <w:rFonts w:ascii="Times New Roman"/>
          <w:b w:val="false"/>
          <w:i w:val="false"/>
          <w:color w:val="000000"/>
          <w:sz w:val="28"/>
        </w:rPr>
        <w:t>өкіміне</w:t>
      </w:r>
      <w:r>
        <w:rPr>
          <w:rFonts w:ascii="Times New Roman"/>
          <w:b w:val="false"/>
          <w:i w:val="false"/>
          <w:color w:val="000000"/>
          <w:sz w:val="28"/>
        </w:rPr>
        <w:t xml:space="preserve"> (Нормативтік құқықтық актілерді мемлекеттік тіркеу тізілімінде № 16671 болып тіркелген, Қазақстан Республикасы нормативтік құқықтық актілерінің Эталондық бақылау банкінде 2018 жылғы 3 сәуірде жарияланған)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Жоғары Сот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Осы өкімнің орындалуын бақылау Қазақстан Республикасының Жоғары Сот Кеңесі аппаратының Әкімшілік бөлімі персоналды басқару және құжаттамалық қамтамасыз ету секторына жүктелсін.</w:t>
      </w:r>
    </w:p>
    <w:bookmarkEnd w:id="0"/>
    <w:bookmarkStart w:name="z4" w:id="1"/>
    <w:p>
      <w:pPr>
        <w:spacing w:after="0"/>
        <w:ind w:left="0"/>
        <w:jc w:val="both"/>
      </w:pPr>
      <w:r>
        <w:rPr>
          <w:rFonts w:ascii="Times New Roman"/>
          <w:b w:val="false"/>
          <w:i w:val="false"/>
          <w:color w:val="000000"/>
          <w:sz w:val="28"/>
        </w:rPr>
        <w:t>
      3. Осы өкім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 xml:space="preserve">аппараты басшысының </w:t>
            </w:r>
            <w:r>
              <w:br/>
            </w:r>
            <w:r>
              <w:rPr>
                <w:rFonts w:ascii="Times New Roman"/>
                <w:b w:val="false"/>
                <w:i w:val="false"/>
                <w:color w:val="000000"/>
                <w:sz w:val="20"/>
              </w:rPr>
              <w:t>2023 жылғы 14 наурыздағы</w:t>
            </w:r>
            <w:r>
              <w:br/>
            </w:r>
            <w:r>
              <w:rPr>
                <w:rFonts w:ascii="Times New Roman"/>
                <w:b w:val="false"/>
                <w:i w:val="false"/>
                <w:color w:val="000000"/>
                <w:sz w:val="20"/>
              </w:rPr>
              <w:t>№ 1-9/13 өкімімен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Қазақстан Республикасының Жоғары Сот Кеңесі аппаратының "Б" корпусы мемлекеттік әкімшілік қызметшілерінің қызметін бағалаудың әдістемесі</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xml:space="preserve">
      1. Осы Қазақстан Республикасының Жоғары Сот Кеңесі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Республикасының Жоғары Сот Кеңесі аппаратының "Б" корпусы мемлекеттік әкімшілік қызметшілерінің (бұдан әрі – Аппараттың "Б" корпусының қызметшілері) қызметін бағалаудың тәртібін айқындайды.</w:t>
      </w:r>
    </w:p>
    <w:bookmarkEnd w:id="4"/>
    <w:bookmarkStart w:name="z9"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10"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1"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2"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13" w:id="9"/>
    <w:p>
      <w:pPr>
        <w:spacing w:after="0"/>
        <w:ind w:left="0"/>
        <w:jc w:val="both"/>
      </w:pPr>
      <w:r>
        <w:rPr>
          <w:rFonts w:ascii="Times New Roman"/>
          <w:b w:val="false"/>
          <w:i w:val="false"/>
          <w:color w:val="000000"/>
          <w:sz w:val="28"/>
        </w:rPr>
        <w:t>
      4) Қазақстан Республикасы Жоғары Сот Кеңесінің аппараты басшысының орынбасары (бұдан әрі – Аппарат басшысының орынбасары), Қазақстан Республикасының Жоғары Сот Кеңесі аппаратының құрылымдық бөлімшеcінің басшысы (бұдан әрі – Аппараттың құрылымдық бөлімшесінің басшысы) – В-1 санатындағы Аппараттың "Б" корпусының мемлекеттік әкімшілік қызметшісі;</w:t>
      </w:r>
    </w:p>
    <w:bookmarkEnd w:id="9"/>
    <w:bookmarkStart w:name="z14" w:id="10"/>
    <w:p>
      <w:pPr>
        <w:spacing w:after="0"/>
        <w:ind w:left="0"/>
        <w:jc w:val="both"/>
      </w:pPr>
      <w:r>
        <w:rPr>
          <w:rFonts w:ascii="Times New Roman"/>
          <w:b w:val="false"/>
          <w:i w:val="false"/>
          <w:color w:val="000000"/>
          <w:sz w:val="28"/>
        </w:rPr>
        <w:t>
      5) Аппараттың "Б" корпусының қызметшісі – Аппарат басшысының орынбасары мен Аппараттың құрылымдық бөлімшесінің басшысын қоспағанда, "Б" корпусының мемлекеттік әкімшілік қызметін атқаратын адам;</w:t>
      </w:r>
    </w:p>
    <w:bookmarkEnd w:id="10"/>
    <w:bookmarkStart w:name="z15" w:id="11"/>
    <w:p>
      <w:pPr>
        <w:spacing w:after="0"/>
        <w:ind w:left="0"/>
        <w:jc w:val="both"/>
      </w:pPr>
      <w:r>
        <w:rPr>
          <w:rFonts w:ascii="Times New Roman"/>
          <w:b w:val="false"/>
          <w:i w:val="false"/>
          <w:color w:val="000000"/>
          <w:sz w:val="28"/>
        </w:rPr>
        <w:t>
      6) бағаланатын адам – Аппарат басшысының орынбасары, Аппараттың құрылымдық бөлімшесінің басшысы немесе Аппараттың "Б" корпусының қызметшісі;</w:t>
      </w:r>
    </w:p>
    <w:bookmarkEnd w:id="11"/>
    <w:bookmarkStart w:name="z16" w:id="12"/>
    <w:p>
      <w:pPr>
        <w:spacing w:after="0"/>
        <w:ind w:left="0"/>
        <w:jc w:val="both"/>
      </w:pPr>
      <w:r>
        <w:rPr>
          <w:rFonts w:ascii="Times New Roman"/>
          <w:b w:val="false"/>
          <w:i w:val="false"/>
          <w:color w:val="000000"/>
          <w:sz w:val="28"/>
        </w:rPr>
        <w:t>
      7) нысаналы мақсатты индикаторлар (бұдан әрі – НМИ) – Аппарат басшысының орынбасары, Аппараттың құрылымдық бөлімшесінің басшысы үшін тәуелсіздігін қамтамасыз ету және судьялар кадрларын іріктеу саласындағы бағдарламалық құжаттардың нысаналы индикаторларына,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17"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18"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19"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0"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21" w:id="1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жүргізіледі.</w:t>
      </w:r>
    </w:p>
    <w:bookmarkEnd w:id="1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2" w:id="1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3" w:id="1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9"/>
    <w:bookmarkStart w:name="z24" w:id="20"/>
    <w:p>
      <w:pPr>
        <w:spacing w:after="0"/>
        <w:ind w:left="0"/>
        <w:jc w:val="both"/>
      </w:pPr>
      <w:r>
        <w:rPr>
          <w:rFonts w:ascii="Times New Roman"/>
          <w:b w:val="false"/>
          <w:i w:val="false"/>
          <w:color w:val="000000"/>
          <w:sz w:val="28"/>
        </w:rPr>
        <w:t>
      6. Бағалау мерзімі аяқталғанға дейін Қазақстан Республикасы Жоғары Сот Кеңесінің аппаратынан (бұдан әрі – Аппарат) жұмыстан шығарылған қызметшілерді бағалау олардың қатысуынсыз 4-тармақта көрсетілген мерзімде жүргізіледі.</w:t>
      </w:r>
    </w:p>
    <w:bookmarkEnd w:id="20"/>
    <w:bookmarkStart w:name="z25" w:id="2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6" w:id="2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2"/>
    <w:bookmarkStart w:name="z27" w:id="2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3"/>
    <w:bookmarkStart w:name="z28" w:id="24"/>
    <w:p>
      <w:pPr>
        <w:spacing w:after="0"/>
        <w:ind w:left="0"/>
        <w:jc w:val="both"/>
      </w:pPr>
      <w:r>
        <w:rPr>
          <w:rFonts w:ascii="Times New Roman"/>
          <w:b w:val="false"/>
          <w:i w:val="false"/>
          <w:color w:val="000000"/>
          <w:sz w:val="28"/>
        </w:rPr>
        <w:t>
      10. Бағалауды ұйымдастырушылық сүйемелдеуді Аппараттың Әкімшілік бөлімінің персоналды басқару және құжаттамалық қамтамасыз ету секторы (бұдан әрі – Сектор), соның ішінде ақпараттық жүйе арқылы қамтамасыз етеді.</w:t>
      </w:r>
    </w:p>
    <w:bookmarkEnd w:id="24"/>
    <w:p>
      <w:pPr>
        <w:spacing w:after="0"/>
        <w:ind w:left="0"/>
        <w:jc w:val="both"/>
      </w:pPr>
      <w:r>
        <w:rPr>
          <w:rFonts w:ascii="Times New Roman"/>
          <w:b w:val="false"/>
          <w:i w:val="false"/>
          <w:color w:val="000000"/>
          <w:sz w:val="28"/>
        </w:rPr>
        <w:t>
      Бұл ретте Сектор ақпараттық жүйеде "Б" корпусының мемлекеттік әкімшілік қызметшісін бағалау кестесін жасайды, оны Аппарат басышысы бекітеді.</w:t>
      </w:r>
    </w:p>
    <w:bookmarkStart w:name="z29" w:id="25"/>
    <w:p>
      <w:pPr>
        <w:spacing w:after="0"/>
        <w:ind w:left="0"/>
        <w:jc w:val="both"/>
      </w:pPr>
      <w:r>
        <w:rPr>
          <w:rFonts w:ascii="Times New Roman"/>
          <w:b w:val="false"/>
          <w:i w:val="false"/>
          <w:color w:val="000000"/>
          <w:sz w:val="28"/>
        </w:rPr>
        <w:t>
      11. Сектор бағаланатын қызметшіні бағалау нәтижелерімен ол аяқталған соң екі жұмыс күні ішінде ақпараттық жүйе арқылы таныстыруды қамтамасыз етеді.</w:t>
      </w:r>
    </w:p>
    <w:bookmarkEnd w:id="25"/>
    <w:bookmarkStart w:name="z30" w:id="2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Аппарат басшысына калибрлеу сессиясын өткізу жөнінде еркін нысанда тиісті өтінішпен жүгінеді.</w:t>
      </w:r>
    </w:p>
    <w:bookmarkEnd w:id="26"/>
    <w:bookmarkStart w:name="z31" w:id="2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7"/>
    <w:bookmarkStart w:name="z32" w:id="2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Секторда, сондай-ақ техникалық мүмкіндік болған кезде ақпараттық жүйеде сақталады.</w:t>
      </w:r>
    </w:p>
    <w:bookmarkEnd w:id="28"/>
    <w:bookmarkStart w:name="z33" w:id="2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Аппарат осы ақпаратты ашуға міндетті жағдайларды қоспағанда, үшінші адамдарға жария етуге жатпайды.</w:t>
      </w:r>
    </w:p>
    <w:bookmarkEnd w:id="29"/>
    <w:bookmarkStart w:name="z34" w:id="3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Сектор қарастырады.</w:t>
      </w:r>
    </w:p>
    <w:bookmarkEnd w:id="30"/>
    <w:bookmarkStart w:name="z35" w:id="31"/>
    <w:p>
      <w:pPr>
        <w:spacing w:after="0"/>
        <w:ind w:left="0"/>
        <w:jc w:val="both"/>
      </w:pPr>
      <w:r>
        <w:rPr>
          <w:rFonts w:ascii="Times New Roman"/>
          <w:b w:val="false"/>
          <w:i w:val="false"/>
          <w:color w:val="000000"/>
          <w:sz w:val="28"/>
        </w:rPr>
        <w:t>
      17. Бағалаушы адам мыналарға жауапты болады:</w:t>
      </w:r>
    </w:p>
    <w:bookmarkEnd w:id="31"/>
    <w:bookmarkStart w:name="z36" w:id="32"/>
    <w:p>
      <w:pPr>
        <w:spacing w:after="0"/>
        <w:ind w:left="0"/>
        <w:jc w:val="both"/>
      </w:pPr>
      <w:r>
        <w:rPr>
          <w:rFonts w:ascii="Times New Roman"/>
          <w:b w:val="false"/>
          <w:i w:val="false"/>
          <w:color w:val="000000"/>
          <w:sz w:val="28"/>
        </w:rPr>
        <w:t>
      1) Аппарат/Аппараттың құрылымдық бөлімше жұмысының есептік кезеңдегі жалпы нәтижесі жөнінде бағаланушы адамдардың назарына жеткізу;</w:t>
      </w:r>
    </w:p>
    <w:bookmarkEnd w:id="32"/>
    <w:bookmarkStart w:name="z37" w:id="3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3"/>
    <w:bookmarkStart w:name="z38" w:id="3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4"/>
    <w:bookmarkStart w:name="z39" w:id="3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5"/>
    <w:bookmarkStart w:name="z40" w:id="36"/>
    <w:p>
      <w:pPr>
        <w:spacing w:after="0"/>
        <w:ind w:left="0"/>
        <w:jc w:val="both"/>
      </w:pPr>
      <w:r>
        <w:rPr>
          <w:rFonts w:ascii="Times New Roman"/>
          <w:b w:val="false"/>
          <w:i w:val="false"/>
          <w:color w:val="000000"/>
          <w:sz w:val="28"/>
        </w:rPr>
        <w:t>
      18. Бағаланатын адам мыналарға жауапты болады:</w:t>
      </w:r>
    </w:p>
    <w:bookmarkEnd w:id="36"/>
    <w:bookmarkStart w:name="z41" w:id="3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7"/>
    <w:bookmarkStart w:name="z42" w:id="3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8"/>
    <w:bookmarkStart w:name="z43" w:id="3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9"/>
    <w:bookmarkStart w:name="z44" w:id="40"/>
    <w:p>
      <w:pPr>
        <w:spacing w:after="0"/>
        <w:ind w:left="0"/>
        <w:jc w:val="both"/>
      </w:pPr>
      <w:r>
        <w:rPr>
          <w:rFonts w:ascii="Times New Roman"/>
          <w:b w:val="false"/>
          <w:i w:val="false"/>
          <w:color w:val="000000"/>
          <w:sz w:val="28"/>
        </w:rPr>
        <w:t>
      19. Сектордың басшысы мыналарға жауапты болады:</w:t>
      </w:r>
    </w:p>
    <w:bookmarkEnd w:id="40"/>
    <w:bookmarkStart w:name="z45" w:id="4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46" w:id="42"/>
    <w:p>
      <w:pPr>
        <w:spacing w:after="0"/>
        <w:ind w:left="0"/>
        <w:jc w:val="both"/>
      </w:pPr>
      <w:r>
        <w:rPr>
          <w:rFonts w:ascii="Times New Roman"/>
          <w:b w:val="false"/>
          <w:i w:val="false"/>
          <w:color w:val="000000"/>
          <w:sz w:val="28"/>
        </w:rPr>
        <w:t>
      2) НМИ уақтылы талдау мен келісу;</w:t>
      </w:r>
    </w:p>
    <w:bookmarkEnd w:id="42"/>
    <w:bookmarkStart w:name="z47" w:id="4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48" w:id="4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4"/>
    <w:bookmarkStart w:name="z49" w:id="4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0" w:id="46"/>
    <w:p>
      <w:pPr>
        <w:spacing w:after="0"/>
        <w:ind w:left="0"/>
        <w:jc w:val="both"/>
      </w:pPr>
      <w:r>
        <w:rPr>
          <w:rFonts w:ascii="Times New Roman"/>
          <w:b w:val="false"/>
          <w:i w:val="false"/>
          <w:color w:val="000000"/>
          <w:sz w:val="28"/>
        </w:rPr>
        <w:t>
      20. Бағалау нәтижелері бағаланатын адамға, бағалаушы адамға, Сектор меңгерушісіне және калибрлеу сессияларының қатысушыларына ғана белгілі болуы мүмкін.</w:t>
      </w:r>
    </w:p>
    <w:bookmarkEnd w:id="46"/>
    <w:bookmarkStart w:name="z51" w:id="47"/>
    <w:p>
      <w:pPr>
        <w:spacing w:after="0"/>
        <w:ind w:left="0"/>
        <w:jc w:val="left"/>
      </w:pPr>
      <w:r>
        <w:rPr>
          <w:rFonts w:ascii="Times New Roman"/>
          <w:b/>
          <w:i w:val="false"/>
          <w:color w:val="000000"/>
        </w:rPr>
        <w:t xml:space="preserve"> 2-тарау. Аппарат басышысының орынбасары мен Аппараттың құрылымдық бөлімшесінің басшысын НМИ қол жеткізуі бойынша бағалау тәртібі</w:t>
      </w:r>
    </w:p>
    <w:bookmarkEnd w:id="47"/>
    <w:bookmarkStart w:name="z52" w:id="48"/>
    <w:p>
      <w:pPr>
        <w:spacing w:after="0"/>
        <w:ind w:left="0"/>
        <w:jc w:val="both"/>
      </w:pPr>
      <w:r>
        <w:rPr>
          <w:rFonts w:ascii="Times New Roman"/>
          <w:b w:val="false"/>
          <w:i w:val="false"/>
          <w:color w:val="000000"/>
          <w:sz w:val="28"/>
        </w:rPr>
        <w:t>
      21. Аппарат басышысының орынбасарын, Аппараттың құрылымдық бөлімшесі басшысының қызметін бағалау НМИ қол жеткізді бағалау әдісі негізінде жүзеге асырылады.</w:t>
      </w:r>
    </w:p>
    <w:bookmarkEnd w:id="48"/>
    <w:bookmarkStart w:name="z53" w:id="49"/>
    <w:p>
      <w:pPr>
        <w:spacing w:after="0"/>
        <w:ind w:left="0"/>
        <w:jc w:val="both"/>
      </w:pPr>
      <w:r>
        <w:rPr>
          <w:rFonts w:ascii="Times New Roman"/>
          <w:b w:val="false"/>
          <w:i w:val="false"/>
          <w:color w:val="000000"/>
          <w:sz w:val="28"/>
        </w:rPr>
        <w:t xml:space="preserve">
      22. НМИ-ды бағалаушы адам Сектормен келісімі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басышысы орынбасарының, Аппараттың құрылымдық бөлімшесі басшысының жеке жұмыс жоспарында белгілейді.</w:t>
      </w:r>
    </w:p>
    <w:bookmarkEnd w:id="4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күні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Сектор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 тағайындалған күннен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басышысы орынбасарының, Аппараттың құрылымдық бөлімшесі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Сектор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4" w:id="5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0"/>
    <w:bookmarkStart w:name="z55" w:id="5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1"/>
    <w:bookmarkStart w:name="z56" w:id="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2"/>
    <w:bookmarkStart w:name="z57" w:id="5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3"/>
    <w:bookmarkStart w:name="z58" w:id="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4"/>
    <w:bookmarkStart w:name="z59" w:id="5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5"/>
    <w:bookmarkStart w:name="z60" w:id="56"/>
    <w:p>
      <w:pPr>
        <w:spacing w:after="0"/>
        <w:ind w:left="0"/>
        <w:jc w:val="both"/>
      </w:pPr>
      <w:r>
        <w:rPr>
          <w:rFonts w:ascii="Times New Roman"/>
          <w:b w:val="false"/>
          <w:i w:val="false"/>
          <w:color w:val="000000"/>
          <w:sz w:val="28"/>
        </w:rPr>
        <w:t>
      5) сот кадрларын тәуелсіздігін қамтамасыз ету және іріктеу саласындағы бағдарламалық құжаттардың, оның ішінде "А" корпусы қызметшісінің келісімін іске асыруға не аппарат қызметінің тиімділігін арттыруға бағдарланған құжаттар болуы тиіс.</w:t>
      </w:r>
    </w:p>
    <w:bookmarkEnd w:id="56"/>
    <w:bookmarkStart w:name="z61" w:id="57"/>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bookmarkEnd w:id="57"/>
    <w:bookmarkStart w:name="z62" w:id="58"/>
    <w:p>
      <w:pPr>
        <w:spacing w:after="0"/>
        <w:ind w:left="0"/>
        <w:jc w:val="both"/>
      </w:pPr>
      <w:r>
        <w:rPr>
          <w:rFonts w:ascii="Times New Roman"/>
          <w:b w:val="false"/>
          <w:i w:val="false"/>
          <w:color w:val="000000"/>
          <w:sz w:val="28"/>
        </w:rPr>
        <w:t>
      26. Ақпараттық жүйе немесе ол болмаған жағдайда Сектор Аппарат басышысының орынбасарын, Аппарат құрылымдық бөлімше басшысын оған қатысты бағалауды өткізу туралы есепті тоқсаннан кейінгі айдың бесінші күнінен кешіктірмей хабардар етеді.</w:t>
      </w:r>
    </w:p>
    <w:bookmarkEnd w:id="58"/>
    <w:bookmarkStart w:name="z63" w:id="59"/>
    <w:p>
      <w:pPr>
        <w:spacing w:after="0"/>
        <w:ind w:left="0"/>
        <w:jc w:val="both"/>
      </w:pPr>
      <w:r>
        <w:rPr>
          <w:rFonts w:ascii="Times New Roman"/>
          <w:b w:val="false"/>
          <w:i w:val="false"/>
          <w:color w:val="000000"/>
          <w:sz w:val="28"/>
        </w:rPr>
        <w:t>
      27. Бағалау парағы бағалаушы адамға қарау үшін ақпараттық жүйе арқылы немесе ол болмаған жағдайда Сектормен жолданады.</w:t>
      </w:r>
    </w:p>
    <w:bookmarkEnd w:id="5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4" w:id="60"/>
    <w:p>
      <w:pPr>
        <w:spacing w:after="0"/>
        <w:ind w:left="0"/>
        <w:jc w:val="left"/>
      </w:pPr>
      <w:r>
        <w:rPr>
          <w:rFonts w:ascii="Times New Roman"/>
          <w:b/>
          <w:i w:val="false"/>
          <w:color w:val="000000"/>
        </w:rPr>
        <w:t xml:space="preserve"> 3-тарау. Аппараттың "Б" корпусының қызметшілерін саралау әдісімен бағалау тәртібі</w:t>
      </w:r>
    </w:p>
    <w:bookmarkEnd w:id="60"/>
    <w:bookmarkStart w:name="z65" w:id="61"/>
    <w:p>
      <w:pPr>
        <w:spacing w:after="0"/>
        <w:ind w:left="0"/>
        <w:jc w:val="both"/>
      </w:pPr>
      <w:r>
        <w:rPr>
          <w:rFonts w:ascii="Times New Roman"/>
          <w:b w:val="false"/>
          <w:i w:val="false"/>
          <w:color w:val="000000"/>
          <w:sz w:val="28"/>
        </w:rPr>
        <w:t>
      28. Аппараттың "Б" корпусының қызметшілерін бағалау саралау әдісі бойынша жүзеге асырылады.</w:t>
      </w:r>
    </w:p>
    <w:bookmarkEnd w:id="61"/>
    <w:bookmarkStart w:name="z66" w:id="62"/>
    <w:p>
      <w:pPr>
        <w:spacing w:after="0"/>
        <w:ind w:left="0"/>
        <w:jc w:val="both"/>
      </w:pPr>
      <w:r>
        <w:rPr>
          <w:rFonts w:ascii="Times New Roman"/>
          <w:b w:val="false"/>
          <w:i w:val="false"/>
          <w:color w:val="000000"/>
          <w:sz w:val="28"/>
        </w:rPr>
        <w:t xml:space="preserve">
      29. Аппараттың "Б" корпусының қызметшілерін саралау әдісі бойынша бағалауды Аппарат құрылымдық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2"/>
    <w:bookmarkStart w:name="z67" w:id="63"/>
    <w:p>
      <w:pPr>
        <w:spacing w:after="0"/>
        <w:ind w:left="0"/>
        <w:jc w:val="both"/>
      </w:pPr>
      <w:r>
        <w:rPr>
          <w:rFonts w:ascii="Times New Roman"/>
          <w:b w:val="false"/>
          <w:i w:val="false"/>
          <w:color w:val="000000"/>
          <w:sz w:val="28"/>
        </w:rPr>
        <w:t>
      30. Ақпараттық жүйе немесе ол болмаған жағдайда Сектор Аппараттың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3"/>
    <w:bookmarkStart w:name="z68" w:id="64"/>
    <w:p>
      <w:pPr>
        <w:spacing w:after="0"/>
        <w:ind w:left="0"/>
        <w:jc w:val="both"/>
      </w:pPr>
      <w:r>
        <w:rPr>
          <w:rFonts w:ascii="Times New Roman"/>
          <w:b w:val="false"/>
          <w:i w:val="false"/>
          <w:color w:val="000000"/>
          <w:sz w:val="28"/>
        </w:rPr>
        <w:t>
      31. Ақпараттық жүйе арқылы немесе ол болмаған жағдайда Сектормен бағалаушы адамға бағалау парағы жіберіледі.</w:t>
      </w:r>
    </w:p>
    <w:bookmarkEnd w:id="6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69" w:id="65"/>
    <w:p>
      <w:pPr>
        <w:spacing w:after="0"/>
        <w:ind w:left="0"/>
        <w:jc w:val="both"/>
      </w:pPr>
      <w:r>
        <w:rPr>
          <w:rFonts w:ascii="Times New Roman"/>
          <w:b w:val="false"/>
          <w:i w:val="false"/>
          <w:color w:val="000000"/>
          <w:sz w:val="28"/>
        </w:rPr>
        <w:t>
      32. Аппараттың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0" w:id="66"/>
    <w:p>
      <w:pPr>
        <w:spacing w:after="0"/>
        <w:ind w:left="0"/>
        <w:jc w:val="left"/>
      </w:pPr>
      <w:r>
        <w:rPr>
          <w:rFonts w:ascii="Times New Roman"/>
          <w:b/>
          <w:i w:val="false"/>
          <w:color w:val="000000"/>
        </w:rPr>
        <w:t xml:space="preserve"> 4-тарау. 360 әдісі бойынша бағалау тәртібі</w:t>
      </w:r>
    </w:p>
    <w:bookmarkEnd w:id="66"/>
    <w:bookmarkStart w:name="z71" w:id="6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7"/>
    <w:p>
      <w:pPr>
        <w:spacing w:after="0"/>
        <w:ind w:left="0"/>
        <w:jc w:val="both"/>
      </w:pPr>
      <w:r>
        <w:rPr>
          <w:rFonts w:ascii="Times New Roman"/>
          <w:b w:val="false"/>
          <w:i w:val="false"/>
          <w:color w:val="000000"/>
          <w:sz w:val="28"/>
        </w:rPr>
        <w:t xml:space="preserve">
      Аппарат басышысының орынбасары, Аппараттың құрылымдық бөлімшелерінің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2" w:id="6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8"/>
    <w:p>
      <w:pPr>
        <w:spacing w:after="0"/>
        <w:ind w:left="0"/>
        <w:jc w:val="both"/>
      </w:pPr>
      <w:r>
        <w:rPr>
          <w:rFonts w:ascii="Times New Roman"/>
          <w:b w:val="false"/>
          <w:i w:val="false"/>
          <w:color w:val="000000"/>
          <w:sz w:val="28"/>
        </w:rPr>
        <w:t>
      Аппарат басышысының орынбасары, Аппараттың құрылымдық бөлімшелерінің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Аппараттың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3" w:id="6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Сектор дербес анықтайтын үш адамнан кем болмауы және жеті адамнан артық болмауы тиіс.</w:t>
      </w:r>
    </w:p>
    <w:bookmarkEnd w:id="6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4" w:id="70"/>
    <w:p>
      <w:pPr>
        <w:spacing w:after="0"/>
        <w:ind w:left="0"/>
        <w:jc w:val="both"/>
      </w:pPr>
      <w:r>
        <w:rPr>
          <w:rFonts w:ascii="Times New Roman"/>
          <w:b w:val="false"/>
          <w:i w:val="false"/>
          <w:color w:val="000000"/>
          <w:sz w:val="28"/>
        </w:rPr>
        <w:t>
      1) тікелей басшы;</w:t>
      </w:r>
    </w:p>
    <w:bookmarkEnd w:id="70"/>
    <w:bookmarkStart w:name="z75" w:id="7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1"/>
    <w:bookmarkStart w:name="z76" w:id="72"/>
    <w:p>
      <w:pPr>
        <w:spacing w:after="0"/>
        <w:ind w:left="0"/>
        <w:jc w:val="both"/>
      </w:pPr>
      <w:r>
        <w:rPr>
          <w:rFonts w:ascii="Times New Roman"/>
          <w:b w:val="false"/>
          <w:i w:val="false"/>
          <w:color w:val="000000"/>
          <w:sz w:val="28"/>
        </w:rPr>
        <w:t>
      3) лауазымы бойынша бағаланушы адаммен бір деңгейде және онымен өзара тығыз жұмыс істейтін адамдар.</w:t>
      </w:r>
    </w:p>
    <w:bookmarkEnd w:id="72"/>
    <w:bookmarkStart w:name="z77" w:id="73"/>
    <w:p>
      <w:pPr>
        <w:spacing w:after="0"/>
        <w:ind w:left="0"/>
        <w:jc w:val="both"/>
      </w:pPr>
      <w:r>
        <w:rPr>
          <w:rFonts w:ascii="Times New Roman"/>
          <w:b w:val="false"/>
          <w:i w:val="false"/>
          <w:color w:val="000000"/>
          <w:sz w:val="28"/>
        </w:rPr>
        <w:t xml:space="preserve">
      36. Сектор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Біліктілікті арттыру семинарлары мен қайта даярлау курстары тақырыптарын қалыптастыру кезінде Сектор 360 әдісімен бағалау қорытындыларын, оның ішінде қызметшінің ең аз анықталған құзыреттерін ескереді.</w:t>
      </w:r>
    </w:p>
    <w:bookmarkEnd w:id="73"/>
    <w:bookmarkStart w:name="z78" w:id="7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4"/>
    <w:bookmarkStart w:name="z79" w:id="7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75"/>
    <w:bookmarkStart w:name="z80" w:id="76"/>
    <w:p>
      <w:pPr>
        <w:spacing w:after="0"/>
        <w:ind w:left="0"/>
        <w:jc w:val="both"/>
      </w:pPr>
      <w:r>
        <w:rPr>
          <w:rFonts w:ascii="Times New Roman"/>
          <w:b w:val="false"/>
          <w:i w:val="false"/>
          <w:color w:val="000000"/>
          <w:sz w:val="28"/>
        </w:rPr>
        <w:t>
      38. Аппарат басшысы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6"/>
    <w:bookmarkStart w:name="z81" w:id="7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7"/>
    <w:bookmarkStart w:name="z82" w:id="78"/>
    <w:p>
      <w:pPr>
        <w:spacing w:after="0"/>
        <w:ind w:left="0"/>
        <w:jc w:val="both"/>
      </w:pPr>
      <w:r>
        <w:rPr>
          <w:rFonts w:ascii="Times New Roman"/>
          <w:b w:val="false"/>
          <w:i w:val="false"/>
          <w:color w:val="000000"/>
          <w:sz w:val="28"/>
        </w:rPr>
        <w:t>
      40. Сектор калибрлеу сессиясының қызметін ұйымдастырады.</w:t>
      </w:r>
    </w:p>
    <w:bookmarkEnd w:id="78"/>
    <w:bookmarkStart w:name="z83" w:id="7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Сектор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4" w:id="8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Сот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86" w:id="81"/>
    <w:p>
      <w:pPr>
        <w:spacing w:after="0"/>
        <w:ind w:left="0"/>
        <w:jc w:val="left"/>
      </w:pPr>
      <w:r>
        <w:rPr>
          <w:rFonts w:ascii="Times New Roman"/>
          <w:b/>
          <w:i w:val="false"/>
          <w:color w:val="000000"/>
        </w:rPr>
        <w:t xml:space="preserve"> Аппараттың басшысы орынбасарының/ Аппараттың құрылымдық бөлімшесі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8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Сот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82"/>
    <w:p>
      <w:pPr>
        <w:spacing w:after="0"/>
        <w:ind w:left="0"/>
        <w:jc w:val="left"/>
      </w:pPr>
      <w:r>
        <w:rPr>
          <w:rFonts w:ascii="Times New Roman"/>
          <w:b/>
          <w:i w:val="false"/>
          <w:color w:val="000000"/>
        </w:rPr>
        <w:t xml:space="preserve"> НМИ бойынша бағалау парағы</w:t>
      </w:r>
    </w:p>
    <w:bookmarkEnd w:id="82"/>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__________________________________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8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2" w:id="84"/>
    <w:p>
      <w:pPr>
        <w:spacing w:after="0"/>
        <w:ind w:left="0"/>
        <w:jc w:val="left"/>
      </w:pPr>
      <w:r>
        <w:rPr>
          <w:rFonts w:ascii="Times New Roman"/>
          <w:b/>
          <w:i w:val="false"/>
          <w:color w:val="000000"/>
        </w:rPr>
        <w:t xml:space="preserve"> Саралау әдісі бойынша бағалау парағы</w:t>
      </w:r>
    </w:p>
    <w:bookmarkEnd w:id="84"/>
    <w:p>
      <w:pPr>
        <w:spacing w:after="0"/>
        <w:ind w:left="0"/>
        <w:jc w:val="both"/>
      </w:pPr>
      <w:r>
        <w:rPr>
          <w:rFonts w:ascii="Times New Roman"/>
          <w:b w:val="false"/>
          <w:i w:val="false"/>
          <w:color w:val="000000"/>
          <w:sz w:val="28"/>
        </w:rPr>
        <w:t>
      Бағаланатын қызметшінің Т. А.Ә. _____________________________</w:t>
      </w:r>
    </w:p>
    <w:p>
      <w:pPr>
        <w:spacing w:after="0"/>
        <w:ind w:left="0"/>
        <w:jc w:val="both"/>
      </w:pPr>
      <w:r>
        <w:rPr>
          <w:rFonts w:ascii="Times New Roman"/>
          <w:b w:val="false"/>
          <w:i w:val="false"/>
          <w:color w:val="000000"/>
          <w:sz w:val="28"/>
        </w:rPr>
        <w:t>
      Бағалайтын қызметшінің Т.А.Ә. 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85"/>
    <w:p>
      <w:pPr>
        <w:spacing w:after="0"/>
        <w:ind w:left="0"/>
        <w:jc w:val="left"/>
      </w:pPr>
      <w:r>
        <w:rPr>
          <w:rFonts w:ascii="Times New Roman"/>
          <w:b/>
          <w:i w:val="false"/>
          <w:color w:val="000000"/>
        </w:rPr>
        <w:t xml:space="preserve"> Аппарат басшысының орынбасарын/ Аппараттың құрылымдық бөлімшелерінің басшыларын 360 әдісімен бағалау парағы</w:t>
      </w:r>
    </w:p>
    <w:bookmarkEnd w:id="85"/>
    <w:p>
      <w:pPr>
        <w:spacing w:after="0"/>
        <w:ind w:left="0"/>
        <w:jc w:val="both"/>
      </w:pPr>
      <w:r>
        <w:rPr>
          <w:rFonts w:ascii="Times New Roman"/>
          <w:b w:val="false"/>
          <w:i w:val="false"/>
          <w:color w:val="000000"/>
          <w:sz w:val="28"/>
        </w:rPr>
        <w:t>
      Т. А.Ә_______________________________________________________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6" w:id="86"/>
    <w:p>
      <w:pPr>
        <w:spacing w:after="0"/>
        <w:ind w:left="0"/>
        <w:jc w:val="left"/>
      </w:pPr>
      <w:r>
        <w:rPr>
          <w:rFonts w:ascii="Times New Roman"/>
          <w:b/>
          <w:i w:val="false"/>
          <w:color w:val="000000"/>
        </w:rPr>
        <w:t xml:space="preserve"> "Б" корпусы қызметшілерін 360 әдісімен бағалау парағы</w:t>
      </w:r>
    </w:p>
    <w:bookmarkEnd w:id="86"/>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9" w:id="87"/>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(Аппарат басшысының орынбасарын/ Аппараттың құрылымдық бөлімшелерінің басшылары үшін)</w:t>
      </w:r>
    </w:p>
    <w:bookmarkEnd w:id="87"/>
    <w:p>
      <w:pPr>
        <w:spacing w:after="0"/>
        <w:ind w:left="0"/>
        <w:jc w:val="both"/>
      </w:pPr>
      <w:r>
        <w:rPr>
          <w:rFonts w:ascii="Times New Roman"/>
          <w:b w:val="false"/>
          <w:i w:val="false"/>
          <w:color w:val="000000"/>
          <w:sz w:val="28"/>
        </w:rPr>
        <w:t>
      Т. А.Ә.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0" w:id="88"/>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(Аппараттың "Б" корпусының қызметшілері үшін)</w:t>
      </w:r>
    </w:p>
    <w:bookmarkEnd w:id="88"/>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