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28b9" w14:textId="745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31 қазандағы № 511-2356 және Астана қаласы мәслихатының 2023 жылғы 31 қазандағы № 93/12-VIII бірлескен қаулысы және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тұрғындарының пікірін ескере отырып, Астана қаласы ономастика комиссиясының 2023 жылғы 3 тамыздағы, Республикалық ономастикалық комиссиясының 2023 жылғы 13 қазандағы қорытындыларының негізінде Астана қаласының әкімдігі ҚАУЛЫ ЕТЕДІ және Астана қаласының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28/1 көшеге – Анадолы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"Нұра"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Е108 көшеге – Шандор Петөфи көшесі деп атау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Тілдерді дамыту және архив ісі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 ішінде Қазақстан Республикасы нормативтік құқықтық актілерінің Эталондық бақылау банкіне жіберуді;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 мәслихатының төрағасы______________ 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