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7e543" w14:textId="617e5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"Қосшы қаласы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Қосшы қаласы мәслихатының 2023 жылғы 5 шілдедегі № 35/6-8 шешімі. Күші жойылды - Ақмола облысы Қосшы қаласы мәслихатының 2024 жылғы 6 тамыздағы № 124/28-8 шешімімен.</w:t>
      </w:r>
    </w:p>
    <w:p>
      <w:pPr>
        <w:spacing w:after="0"/>
        <w:ind w:left="0"/>
        <w:jc w:val="both"/>
      </w:pPr>
      <w:r>
        <w:rPr>
          <w:rFonts w:ascii="Times New Roman"/>
          <w:b w:val="false"/>
          <w:i w:val="false"/>
          <w:color w:val="ff0000"/>
          <w:sz w:val="28"/>
        </w:rPr>
        <w:t xml:space="preserve">
      Ескерту. Күші жойылды - Ақмола облысы Қосшы қаласы мәслихатының 06.08.2024 </w:t>
      </w:r>
      <w:r>
        <w:rPr>
          <w:rFonts w:ascii="Times New Roman"/>
          <w:b w:val="false"/>
          <w:i w:val="false"/>
          <w:color w:val="ff0000"/>
          <w:sz w:val="28"/>
        </w:rPr>
        <w:t>№ 124/28-8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Қосшы қаласының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Ақмола облысы "Қосшы қаласы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Қосшы қаласы мәслихатының 2022 жылғы 29 қыркүектегі №103/21-7 (нормативтік құқықтық актілерді мемлекеттік тіркеу тізілімінде № 172500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Қосшы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Ә.Қуатбеков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2023 жылғы "5" шілдедегі</w:t>
            </w:r>
            <w:r>
              <w:br/>
            </w:r>
            <w:r>
              <w:rPr>
                <w:rFonts w:ascii="Times New Roman"/>
                <w:b w:val="false"/>
                <w:i w:val="false"/>
                <w:color w:val="000000"/>
                <w:sz w:val="20"/>
              </w:rPr>
              <w:t>№ 35/6-8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Ақмола облысы "Қосшы қаласы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Ақмола облысы "Қосшы қаласы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Ақмола облысы "Қосшы қаласы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Ақмола облысы "Қосшы қаласы мәслихатының аппараты" мемлекеттік мекемесінің "Б" корпусы қызметшілерін бағалау ішкі құжаттарда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Start w:name="z8" w:id="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9" w:id="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10" w:id="8"/>
    <w:p>
      <w:pPr>
        <w:spacing w:after="0"/>
        <w:ind w:left="0"/>
        <w:jc w:val="left"/>
      </w:pPr>
      <w:r>
        <w:rPr>
          <w:rFonts w:ascii="Times New Roman"/>
          <w:b/>
          <w:i w:val="false"/>
          <w:color w:val="000000"/>
        </w:rPr>
        <w:t xml:space="preserve"> 4-тарау. 360 әдісі бойынша бағалау тәртібі</w:t>
      </w:r>
    </w:p>
    <w:bookmarkEnd w:id="8"/>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11" w:id="9"/>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9"/>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12" w:id="10"/>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0"/>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bookmarkStart w:name="z13" w:id="11"/>
    <w:p>
      <w:pPr>
        <w:spacing w:after="0"/>
        <w:ind w:left="0"/>
        <w:jc w:val="left"/>
      </w:pPr>
      <w:r>
        <w:rPr>
          <w:rFonts w:ascii="Times New Roman"/>
          <w:b/>
          <w:i w:val="false"/>
          <w:color w:val="000000"/>
        </w:rPr>
        <w:t xml:space="preserve"> 1-параграф. НМИ жетістігін бағалау тәртібі</w:t>
      </w:r>
    </w:p>
    <w:bookmarkEnd w:id="11"/>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Start w:name="z14" w:id="12"/>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2"/>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