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e125" w14:textId="8afe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 мәслихатының 2022 жылғы 23 желтоқсандағы № 123/25-7 "2023-2025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Қосшы қаласы мәслихатының 2023 жылғы 23 қазандағы № 56/12-8 шешімі</w:t>
      </w:r>
    </w:p>
    <w:p>
      <w:pPr>
        <w:spacing w:after="0"/>
        <w:ind w:left="0"/>
        <w:jc w:val="both"/>
      </w:pPr>
      <w:bookmarkStart w:name="z1" w:id="0"/>
      <w:r>
        <w:rPr>
          <w:rFonts w:ascii="Times New Roman"/>
          <w:b w:val="false"/>
          <w:i w:val="false"/>
          <w:color w:val="000000"/>
          <w:sz w:val="28"/>
        </w:rPr>
        <w:t>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Қалалық мәслихатының "2023-2025 жылдарға арналған қалалық бюджеті туралы" 2022 жылғы 23 желтоқсандағы № 123/25-7 (Нормативтік құқықтық актілерді мемлекеттік тіркеу тізілімінде № 176784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қалалық бюджеті тиісінше 1, 2 және 3–қосымшаларға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12 856 236,4 мың теңге, соның ішінде:</w:t>
      </w:r>
    </w:p>
    <w:p>
      <w:pPr>
        <w:spacing w:after="0"/>
        <w:ind w:left="0"/>
        <w:jc w:val="both"/>
      </w:pPr>
      <w:r>
        <w:rPr>
          <w:rFonts w:ascii="Times New Roman"/>
          <w:b w:val="false"/>
          <w:i w:val="false"/>
          <w:color w:val="000000"/>
          <w:sz w:val="28"/>
        </w:rPr>
        <w:t>
      салықтық түсімдер – 1 814 128,8 мың теңге;</w:t>
      </w:r>
    </w:p>
    <w:p>
      <w:pPr>
        <w:spacing w:after="0"/>
        <w:ind w:left="0"/>
        <w:jc w:val="both"/>
      </w:pPr>
      <w:r>
        <w:rPr>
          <w:rFonts w:ascii="Times New Roman"/>
          <w:b w:val="false"/>
          <w:i w:val="false"/>
          <w:color w:val="000000"/>
          <w:sz w:val="28"/>
        </w:rPr>
        <w:t>
      салықтық емес түсімдер – 24 387,4 мың теңге;</w:t>
      </w:r>
    </w:p>
    <w:p>
      <w:pPr>
        <w:spacing w:after="0"/>
        <w:ind w:left="0"/>
        <w:jc w:val="both"/>
      </w:pPr>
      <w:r>
        <w:rPr>
          <w:rFonts w:ascii="Times New Roman"/>
          <w:b w:val="false"/>
          <w:i w:val="false"/>
          <w:color w:val="000000"/>
          <w:sz w:val="28"/>
        </w:rPr>
        <w:t>
      негізгі капиталды сатудан түсетін түсімдер – 38 324,8 мың теңге;</w:t>
      </w:r>
    </w:p>
    <w:p>
      <w:pPr>
        <w:spacing w:after="0"/>
        <w:ind w:left="0"/>
        <w:jc w:val="both"/>
      </w:pPr>
      <w:r>
        <w:rPr>
          <w:rFonts w:ascii="Times New Roman"/>
          <w:b w:val="false"/>
          <w:i w:val="false"/>
          <w:color w:val="000000"/>
          <w:sz w:val="28"/>
        </w:rPr>
        <w:t>
      трансферттер түсімі – 10 979 395,4 мың теңге;</w:t>
      </w:r>
    </w:p>
    <w:p>
      <w:pPr>
        <w:spacing w:after="0"/>
        <w:ind w:left="0"/>
        <w:jc w:val="both"/>
      </w:pPr>
      <w:r>
        <w:rPr>
          <w:rFonts w:ascii="Times New Roman"/>
          <w:b w:val="false"/>
          <w:i w:val="false"/>
          <w:color w:val="000000"/>
          <w:sz w:val="28"/>
        </w:rPr>
        <w:t>
      2) шығындар – 13 176 881,4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- 320 645,0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320 645,0 мың теңге.".</w:t>
      </w:r>
    </w:p>
    <w:bookmarkStart w:name="z4" w:id="2"/>
    <w:p>
      <w:pPr>
        <w:spacing w:after="0"/>
        <w:ind w:left="0"/>
        <w:jc w:val="both"/>
      </w:pPr>
      <w:r>
        <w:rPr>
          <w:rFonts w:ascii="Times New Roman"/>
          <w:b w:val="false"/>
          <w:i w:val="false"/>
          <w:color w:val="000000"/>
          <w:sz w:val="28"/>
        </w:rPr>
        <w:t>
      2. Қосшы қаласы бюджетінің шығындарында төмен тұрған бюджеттерге 1 239,3 мың теңге сомасында ағымдағы нысаналы трансферттер қарастырылғаны ескерілсін, соның ішінде:</w:t>
      </w:r>
    </w:p>
    <w:bookmarkEnd w:id="2"/>
    <w:p>
      <w:pPr>
        <w:spacing w:after="0"/>
        <w:ind w:left="0"/>
        <w:jc w:val="both"/>
      </w:pPr>
      <w:r>
        <w:rPr>
          <w:rFonts w:ascii="Times New Roman"/>
          <w:b w:val="false"/>
          <w:i w:val="false"/>
          <w:color w:val="000000"/>
          <w:sz w:val="28"/>
        </w:rPr>
        <w:t>
      - Тайтөбе ауылына 1 239,3 мың теңге сомасында.</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23 қазан</w:t>
            </w:r>
            <w:r>
              <w:br/>
            </w:r>
            <w:r>
              <w:rPr>
                <w:rFonts w:ascii="Times New Roman"/>
                <w:b w:val="false"/>
                <w:i w:val="false"/>
                <w:color w:val="000000"/>
                <w:sz w:val="20"/>
              </w:rPr>
              <w:t>№ 56/12-8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1 қосымша</w:t>
            </w:r>
          </w:p>
        </w:tc>
      </w:tr>
    </w:tbl>
    <w:bookmarkStart w:name="z8" w:id="5"/>
    <w:p>
      <w:pPr>
        <w:spacing w:after="0"/>
        <w:ind w:left="0"/>
        <w:jc w:val="left"/>
      </w:pPr>
      <w:r>
        <w:rPr>
          <w:rFonts w:ascii="Times New Roman"/>
          <w:b/>
          <w:i w:val="false"/>
          <w:color w:val="000000"/>
        </w:rPr>
        <w:t xml:space="preserve"> 2023 жылға арналған қалалық бюджет туралы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12 856 236,4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666 475,3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10 979 395,4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13 176 881,4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қоргау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3 951 671,1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2 371 109,1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жөнендегі жұмыстарды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23 қазан</w:t>
            </w:r>
            <w:r>
              <w:br/>
            </w:r>
            <w:r>
              <w:rPr>
                <w:rFonts w:ascii="Times New Roman"/>
                <w:b w:val="false"/>
                <w:i w:val="false"/>
                <w:color w:val="000000"/>
                <w:sz w:val="20"/>
              </w:rPr>
              <w:t>№ 56/12-8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123/25-7 шешіміне</w:t>
            </w:r>
            <w:r>
              <w:br/>
            </w:r>
            <w:r>
              <w:rPr>
                <w:rFonts w:ascii="Times New Roman"/>
                <w:b w:val="false"/>
                <w:i w:val="false"/>
                <w:color w:val="000000"/>
                <w:sz w:val="20"/>
              </w:rPr>
              <w:t>5 қосымша</w:t>
            </w:r>
          </w:p>
        </w:tc>
      </w:tr>
    </w:tbl>
    <w:bookmarkStart w:name="z10" w:id="6"/>
    <w:p>
      <w:pPr>
        <w:spacing w:after="0"/>
        <w:ind w:left="0"/>
        <w:jc w:val="left"/>
      </w:pPr>
      <w:r>
        <w:rPr>
          <w:rFonts w:ascii="Times New Roman"/>
          <w:b/>
          <w:i w:val="false"/>
          <w:color w:val="000000"/>
        </w:rPr>
        <w:t xml:space="preserve"> 2023 жылға арналған Қосшы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5 788 318,4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3 795 863,0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мемлекеттік органдары үшін әкімшілік ғимарат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әкімшілік ғимаратты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жұмыспен қамту және әлеуметтік бағдарламалар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ардагерлеріне санаториялық-курорттық емделуге жұмсалған шығындарды өтеу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ішкі саясат, мәдениет, тілдерді дамыту және спорт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тұрғын үй-коммуналдық шаруашылық және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1 457 213,8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2022-2023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контейнерлер орнатумен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балалар ойын алаңдарының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кәріздік сорғыш станциясын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қаласының су бұру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орталық қазандығының жылу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сумен жабдықтау және су бұру объектілерінің жұмыс істеуі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Су" ШЖҚ МКК-ның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2023-2024 жылдарға жылу беру мезгілін аяқтауға (көмір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қаласындағы стихиялық үйнділерді жою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электрмен жабдықтау желілері объектілеріне құқық белгілейтін құжаттарды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жолаушылар көлігі және автомобиль жолдары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жол қозғалысын реттеудің техникалық құралдарын, жол белгілерін орнату, монтаждау, жөндеу және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көшелерін күтіп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 көшелерінің жолдарына себу мен тегістеу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 көше-жолдарын ағымдағы жөндеу (себу,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қаласының құрылыс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1 716 183,4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каласында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 45 пәтерлі тұрғын үй құрылысы (5 позиция)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Қосшы ауылындағы 45 пәтерлі тұрғын үйге сыртқы инженерлік желілерді абаттандыру және салу (электрмен жабдықтау)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45 пәтерлі тұрғын үйге сыртқы инженерлік желілерді абаттандыру және салу (аумақтарды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ауылдық округі, Қосшы ауылы, 018 есептік квартал, 1160 жер учаскесі орналасқан көппәтерлі тұрғын үй кешені жұмыс жобасының бас жоспары бөліміне сметалық құжаттама. Құрылыс кезектері 1, 2, 3, 4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Тайтөбе ауылын электрмен жабдықтау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351 492,0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Қосшы қаласы, 018 есептік квартал, №408/61 участок мекенжайы бойынша орналасқан жалпы білім беретін мектепке сыртқы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(1-поз.)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қаласында әкімшілік ғимарат салу, жобалау-сметалық құжаттама әзірлеу (2-поз.)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ауылындағы 45 пәтерлі тұрғын үйге инженерлік желілерді абаттандыру және салу (су құбыры, кәріз және байланыс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ауылдық округі Қосшы ауылы, 018 есептік квартал, 1160 жер учаскесі орналасқан көп пәтерлі тұрғын үй кешені (су құбыры мен канализацияның сыртқы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 газ құбырын және одан тармақтарды, су бөгеттерін кесіп өтетін құбырды салу, жобалау-сметалық құжаттамасын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мәдени-демалыс орталығына электрмен жабдықтаудың сыртқы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276 272,0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