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db7a" w14:textId="ea6d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Краснояр ауылдық округінің бюджеті туралы</w:t>
      </w:r>
    </w:p>
    <w:p>
      <w:pPr>
        <w:spacing w:after="0"/>
        <w:ind w:left="0"/>
        <w:jc w:val="both"/>
      </w:pPr>
      <w:r>
        <w:rPr>
          <w:rFonts w:ascii="Times New Roman"/>
          <w:b w:val="false"/>
          <w:i w:val="false"/>
          <w:color w:val="000000"/>
          <w:sz w:val="28"/>
        </w:rPr>
        <w:t>Ақмола облысы Көкшетау қалалық мәслихатының 2023 жылғы 26 желтоқсандағы № С-10/6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 2-тармағының </w:t>
      </w:r>
      <w:r>
        <w:rPr>
          <w:rFonts w:ascii="Times New Roman"/>
          <w:b w:val="false"/>
          <w:i w:val="false"/>
          <w:color w:val="000000"/>
          <w:sz w:val="28"/>
        </w:rPr>
        <w:t>2-7) тармақшасына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2024–2026 жылдарға арналған Краснояр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952 220,2 мың теңге, соның ішінде:</w:t>
      </w:r>
    </w:p>
    <w:p>
      <w:pPr>
        <w:spacing w:after="0"/>
        <w:ind w:left="0"/>
        <w:jc w:val="both"/>
      </w:pPr>
      <w:r>
        <w:rPr>
          <w:rFonts w:ascii="Times New Roman"/>
          <w:b w:val="false"/>
          <w:i w:val="false"/>
          <w:color w:val="000000"/>
          <w:sz w:val="28"/>
        </w:rPr>
        <w:t>
      салықтық түсімдер – 80 653,1 мың теңге;</w:t>
      </w:r>
    </w:p>
    <w:p>
      <w:pPr>
        <w:spacing w:after="0"/>
        <w:ind w:left="0"/>
        <w:jc w:val="both"/>
      </w:pPr>
      <w:r>
        <w:rPr>
          <w:rFonts w:ascii="Times New Roman"/>
          <w:b w:val="false"/>
          <w:i w:val="false"/>
          <w:color w:val="000000"/>
          <w:sz w:val="28"/>
        </w:rPr>
        <w:t>
      негізгі капиталды сатудан түсетін түсімдер– 710,0 мың теңге;</w:t>
      </w:r>
    </w:p>
    <w:p>
      <w:pPr>
        <w:spacing w:after="0"/>
        <w:ind w:left="0"/>
        <w:jc w:val="both"/>
      </w:pPr>
      <w:r>
        <w:rPr>
          <w:rFonts w:ascii="Times New Roman"/>
          <w:b w:val="false"/>
          <w:i w:val="false"/>
          <w:color w:val="000000"/>
          <w:sz w:val="28"/>
        </w:rPr>
        <w:t>
      трансферттер түсімі – 870 857,1 мың теңге;</w:t>
      </w:r>
    </w:p>
    <w:p>
      <w:pPr>
        <w:spacing w:after="0"/>
        <w:ind w:left="0"/>
        <w:jc w:val="both"/>
      </w:pPr>
      <w:r>
        <w:rPr>
          <w:rFonts w:ascii="Times New Roman"/>
          <w:b w:val="false"/>
          <w:i w:val="false"/>
          <w:color w:val="000000"/>
          <w:sz w:val="28"/>
        </w:rPr>
        <w:t>
      2) шығындар – 961 442,0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түсімдер – 0,0 мың теңге;</w:t>
      </w:r>
    </w:p>
    <w:p>
      <w:pPr>
        <w:spacing w:after="0"/>
        <w:ind w:left="0"/>
        <w:jc w:val="both"/>
      </w:pPr>
      <w:r>
        <w:rPr>
          <w:rFonts w:ascii="Times New Roman"/>
          <w:b w:val="false"/>
          <w:i w:val="false"/>
          <w:color w:val="000000"/>
          <w:sz w:val="28"/>
        </w:rPr>
        <w:t>
      5) бюджет тапшылығы (профициті) – - 9 221,8 мың теңге;</w:t>
      </w:r>
    </w:p>
    <w:p>
      <w:pPr>
        <w:spacing w:after="0"/>
        <w:ind w:left="0"/>
        <w:jc w:val="both"/>
      </w:pPr>
      <w:r>
        <w:rPr>
          <w:rFonts w:ascii="Times New Roman"/>
          <w:b w:val="false"/>
          <w:i w:val="false"/>
          <w:color w:val="000000"/>
          <w:sz w:val="28"/>
        </w:rPr>
        <w:t>
      6) бюджеттің тапшылығын қаржыландыру (профицитін пайдалану) – 9 221,8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03.12.2024 </w:t>
      </w:r>
      <w:r>
        <w:rPr>
          <w:rFonts w:ascii="Times New Roman"/>
          <w:b w:val="false"/>
          <w:i w:val="false"/>
          <w:color w:val="000000"/>
          <w:sz w:val="28"/>
        </w:rPr>
        <w:t>№ С-17/3</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жылға арналған Краснояр ауылдық округі бюджеті кірістерінің құрамында Көкшетау қаласының бюджетінен 577 412,0 мың теңге көлемінде бюджеттік субвенция ескерілсін.</w:t>
      </w:r>
    </w:p>
    <w:bookmarkEnd w:id="2"/>
    <w:bookmarkStart w:name="z4" w:id="3"/>
    <w:p>
      <w:pPr>
        <w:spacing w:after="0"/>
        <w:ind w:left="0"/>
        <w:jc w:val="both"/>
      </w:pPr>
      <w:r>
        <w:rPr>
          <w:rFonts w:ascii="Times New Roman"/>
          <w:b w:val="false"/>
          <w:i w:val="false"/>
          <w:color w:val="000000"/>
          <w:sz w:val="28"/>
        </w:rPr>
        <w:t>
      3. Азаматтық қызметшілер болып табылатын және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мамандардың айлықақыларымен және тарифтiк мөлшерлемелерімен салыстырғанда жиырма бес пайызға жоғарылатылған лауазымдық айлықақылар мен тарифтiк мөлшерлемелер қарастырылсын.</w:t>
      </w:r>
    </w:p>
    <w:bookmarkEnd w:id="3"/>
    <w:bookmarkStart w:name="z5" w:id="4"/>
    <w:p>
      <w:pPr>
        <w:spacing w:after="0"/>
        <w:ind w:left="0"/>
        <w:jc w:val="both"/>
      </w:pPr>
      <w:r>
        <w:rPr>
          <w:rFonts w:ascii="Times New Roman"/>
          <w:b w:val="false"/>
          <w:i w:val="false"/>
          <w:color w:val="000000"/>
          <w:sz w:val="28"/>
        </w:rPr>
        <w:t>
      4. Осы шешім 2024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С-10/6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2024 жылға арналған Краснояр ауылдық округінің бюджеті</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03.12.2024 </w:t>
      </w:r>
      <w:r>
        <w:rPr>
          <w:rFonts w:ascii="Times New Roman"/>
          <w:b w:val="false"/>
          <w:i w:val="false"/>
          <w:color w:val="ff0000"/>
          <w:sz w:val="28"/>
        </w:rPr>
        <w:t>№ С-17/3</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С-10/6 шешіміне</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2025 жылға арналған Краснояр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С-10/6 шешіміне</w:t>
            </w:r>
            <w:r>
              <w:br/>
            </w:r>
            <w:r>
              <w:rPr>
                <w:rFonts w:ascii="Times New Roman"/>
                <w:b w:val="false"/>
                <w:i w:val="false"/>
                <w:color w:val="000000"/>
                <w:sz w:val="20"/>
              </w:rPr>
              <w:t>3 қосымша</w:t>
            </w:r>
          </w:p>
        </w:tc>
      </w:tr>
    </w:tbl>
    <w:bookmarkStart w:name="z11" w:id="7"/>
    <w:p>
      <w:pPr>
        <w:spacing w:after="0"/>
        <w:ind w:left="0"/>
        <w:jc w:val="left"/>
      </w:pPr>
      <w:r>
        <w:rPr>
          <w:rFonts w:ascii="Times New Roman"/>
          <w:b/>
          <w:i w:val="false"/>
          <w:color w:val="000000"/>
        </w:rPr>
        <w:t xml:space="preserve"> 2026 жылға арналған Краснояр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С-10/6 шешіміне</w:t>
            </w:r>
            <w:r>
              <w:br/>
            </w:r>
            <w:r>
              <w:rPr>
                <w:rFonts w:ascii="Times New Roman"/>
                <w:b w:val="false"/>
                <w:i w:val="false"/>
                <w:color w:val="000000"/>
                <w:sz w:val="20"/>
              </w:rPr>
              <w:t>4 қосымша</w:t>
            </w:r>
          </w:p>
        </w:tc>
      </w:tr>
    </w:tbl>
    <w:bookmarkStart w:name="z13" w:id="8"/>
    <w:p>
      <w:pPr>
        <w:spacing w:after="0"/>
        <w:ind w:left="0"/>
        <w:jc w:val="left"/>
      </w:pPr>
      <w:r>
        <w:rPr>
          <w:rFonts w:ascii="Times New Roman"/>
          <w:b/>
          <w:i w:val="false"/>
          <w:color w:val="000000"/>
        </w:rPr>
        <w:t xml:space="preserve"> 2024 жылға арналған Краснояр ауылдық округі бюджетіне, облыстық бюджеттен ағымдағы нысаналы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ауылында воркаут алаңын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Красный Яр ауылындағы Сейфуллин көшесі (Желтоқсан көшесінен Сейфуллин көшесіне дейін 62-үй) Нұрлы көш ш.а., №3 (Сейфуллин-Мир 2 көшелері арасында) асфальт төселген кентішілік жолдарды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Красный Яр ауылындағы Достық көшесі, СПТУ-9, Новоселов көшесі (Мир көшесінен Абай көшесіне дейін), Новоселов көшесі (80-үйден 90-үйге дейін), Абильмажинов көшесі мен Достық көшесі арасындағы кентішілік жолдарды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