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331" w14:textId="1796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23 желтоқсандағы № 7С-22/9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18 мамырдағы № 8С-2/3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кенттердің, ауылдардың және ауылдық округтің бюджеттері туралы" 2022 жылғы 23 желтоқсандағы № 7С-22/9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Ақсу кентінің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169 700,8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156 448,7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176 698,5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Бестөбе кентінің бюджеті тиісінше 4, 5,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204 565,7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180 347,7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- 6 538,4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6 538,4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Заводской кентінің бюджеті тиісінше 7, 8,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201 102,3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188 726,3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202 373,1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Шаңтөбе кентінің бюджеті тиісінше 10, 11,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134 939,2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125 801,2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1 836,3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Қарабұлақ ауылының бюджеті тиісінше 13, 14,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224 150,2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220 347,2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224 736,7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Изобильный ауылының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38 866,8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37 346,4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Қырық құдық ауылының бюджеті тиісінше 19, 20,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156 658,5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155 172,4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156 921,3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Бөгенбай ауылдық округінің бюджеті тиісінше 22, 23,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93 335,6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726,8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9-қосымшаларына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Степногорск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53 058,2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