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dc5a" w14:textId="96fd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22 желтоқсандағы № 7С-22/2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24 шілдедегі № 8С-5/2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қала бюджеті туралы" 2022 жылғы 22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13 256 808,2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5 443 341,5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13 701 276,1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- 241 316,9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251 666,9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220 151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13 256 808,2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1 304 990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4 223 537,7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4 223 537,7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5 443 341,5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13 701 276,1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