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ca9b" w14:textId="342c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2022 жылғы 26 желтоқсандағы № С 32-1 "2023-2025 жылдарға арналған аудандық маңызы бар қаланың, ауылдың,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4 мамырдағы № С 4-1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2022 жылғы 26 желтоқсандағы № С 32-1 "2023-2025 жылдарға арналған аудандық маңызы бар қаланың, ауылдың,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2023-2025 жылдарға арналған Жалғызқарағай ауылдық округінің бюджеті тиісінше 22, 23 және 24-қосымшаларға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31 394,0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-1 000,2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1 000,2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Жалғызқарағай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