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e348" w14:textId="2d3e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9 маусымдағы № С 6-1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2022 жылғы 26 желтоқсандағы № С 32-1 "2023-2025 жылдарға арналған аудандық маңызы бар қаланың, ауылдың,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Ақкөл қаласының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594 504,6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143 128,0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386 376,6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605 504,8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Қарасай ауылдық округінің бюджеті тиісінше 13, 14 және 15-қосымшаларға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911,0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Азат ауылының бюджеті тиісінше 25, 26 және 27-қосымшаларға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-1 568,2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1 568,2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Азат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