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e348" w14:textId="2d3e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мәслихатының 2022 жылғы 26 желтоқсандағы № С 32-1 "2023-2025 жылдарға арналған аудандық маңызы бар қаланың, ауылдың,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2023 жылғы 9 маусымдағы № С 6-1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мәслихатының 2022 жылғы 26 желтоқсандағы № С 32-1 "2023-2025 жылдарға арналған аудандық маңызы бар қаланың, ауылдың,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Ақкөл қаласының бюджеті тиісінше 1, 2 және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594 504,6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143 128,0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65 000,0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386 376,6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605 504,8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-11 000,2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11 000,2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Қарасай ауылдық округінің бюджеті тиісінше 13, 14 және 15-қосымшаларға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44 527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1 989,0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40 495,0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45 438,0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-911,0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911,0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2023-2025 жылдарға арналған Азат ауылының бюджеті тиісінше 25, 26 және 27-қосымшаларға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29 183,0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26 364,0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30 751,2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-1 568,2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1 568,2 мың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386 376,6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Қарасай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Азат ауылының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