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a4c" w14:textId="3de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7С-35-3 "2023-2025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Есіл ауылдық округінің бюджеті туралы" 2022 жылғы 23 желтоқсандағы № 7С-35-3 (Нормативтік құқықтық актілерді мемлекеттік тіркеу тізілімінде № 176706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159248,2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