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e1fd" w14:textId="229e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7С-35-3 "2023-2025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Есіл ауылдық округінің бюджеті туралы" 2022 жылғы 23 желтоқсандағы № 7С-35-3 (Нормативтік құқықтық актілерді мемлекеттік тіркеу тізілімінде № 176706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182642,0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183648,2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