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9e1fd" w14:textId="229e1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2022 жылғы 23 желтоқсандағы № 7С-35-3 "2023-2025 жылдарға арналған Есіл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2023 жылғы 7 маусымдағы № 8С-6-4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"2023-2025 жылдарға арналған Есіл ауылдық округінің бюджеті туралы" 2022 жылғы 23 желтоқсандағы № 7С-35-3 (Нормативтік құқықтық актілерді мемлекеттік тіркеу тізілімінде № 176706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Есіл ауылдық округінің 2023-2025 жылдарға арналған бюджеті,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182642,0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5462,0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177180,0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183648,2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-1006,2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1006,2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Астрахан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8С-6-4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Есіл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