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51f7" w14:textId="0ec51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2022 жылғы 23 желтоқсандағы № 7С-35-5 "2023-2025 жылдарға арналған Каменка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2023 жылғы 7 маусымдағы № 8С-6-6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"2023-2025 жылдарға арналған Каменка ауылының бюджеті туралы" 2022 жылғы 23 желтоқсандағы № 7С-35-5 (Нормативтік құқықтық актілерді мемлекеттік тіркеу тізілімінде № 176708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Каменка ауылының 2023-2025 жылдарға арналған бюджеті,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105346,0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103475,0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106510,7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-1164,7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1164,7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Астрахан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8С-6-6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Каменка ауылының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