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91b5" w14:textId="a649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7С-35-3 "2023-2025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Есіл ауылдық округінің бюджеті туралы" 2022 жылғы 23 желтоқсандағы № 7С-35-3 (Нормативтік құқықтық актілерді мемлекеттік тіркеу тізілімінде № 176706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183023,0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184029,2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