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e9ce" w14:textId="311e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23 желтоқсандағы № 7С-30/1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аудандық бюджет туралы" 2022 жылғы 23 желтоқсандағы № 7С-30/1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7062945,9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1896654,8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13778,2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160416,4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4992096,5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7296629,1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5722,2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13500,1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- 239405,4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239405,4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ауданның жергілікті атқарушы органының резерві 923,4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облыстық бюджетке 7777,9 мың теңге сомасында бюджеттік кредиттерді өтеу және 5422,3 мың теңге сомасында бюджеттік кредиттерді мерзімінен бұрын өтеу көзделгені ескерiлсiн.";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4952956,5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Макинск қаласының және ауылдық округтердің бюджеттеріне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