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4580" w14:textId="6f34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 "2023-2025 жылдарға арналған Макинск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Макинск қаласының бюджеті туралы" 2022 жылғы 26 желтоқсандағы № 7С-31/1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Макинск қаласының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202817,3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229741,8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26924,5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Макинск қаласы бюджетінің шығыстарының құрамында нысаналы трансферттер 30589,3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30589,3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30589,3 мың теңге тұрғын үй-коммуналдық шаруашылықты дамытуға.";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