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4d23" w14:textId="80f4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w:t>
      </w:r>
    </w:p>
    <w:p>
      <w:pPr>
        <w:spacing w:after="0"/>
        <w:ind w:left="0"/>
        <w:jc w:val="both"/>
      </w:pPr>
      <w:r>
        <w:rPr>
          <w:rFonts w:ascii="Times New Roman"/>
          <w:b w:val="false"/>
          <w:i w:val="false"/>
          <w:color w:val="000000"/>
          <w:sz w:val="28"/>
        </w:rPr>
        <w:t>Ақмола облысы Бұланды аудандық мәслихатының 2023 жылғы 16 қарашадағы № 8С-10/14 шешімі.</w:t>
      </w:r>
    </w:p>
    <w:p>
      <w:pPr>
        <w:spacing w:after="0"/>
        <w:ind w:left="0"/>
        <w:jc w:val="both"/>
      </w:pPr>
      <w:r>
        <w:rPr>
          <w:rFonts w:ascii="Times New Roman"/>
          <w:b w:val="false"/>
          <w:i w:val="false"/>
          <w:color w:val="ff0000"/>
          <w:sz w:val="28"/>
        </w:rPr>
        <w:t xml:space="preserve">
      Ескерту. Шешімінің тақырыбы жаңа редакцияда - Ақмола облысы Бұланды аудандық мәслихатының 27.09.2024 </w:t>
      </w:r>
      <w:r>
        <w:rPr>
          <w:rFonts w:ascii="Times New Roman"/>
          <w:b w:val="false"/>
          <w:i w:val="false"/>
          <w:color w:val="ff0000"/>
          <w:sz w:val="28"/>
        </w:rPr>
        <w:t>№ 8С-22/3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 бабының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 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(нормативтік құқықтық актілерінің мемлекеттік тізілімінде № 32927 болып тіркелген) 2023 жылғы 29 маусымдағы № 126 Қазақстан Республикасы Ұлттық экономика министрі бұйрығының </w:t>
      </w:r>
      <w:r>
        <w:rPr>
          <w:rFonts w:ascii="Times New Roman"/>
          <w:b w:val="false"/>
          <w:i w:val="false"/>
          <w:color w:val="000000"/>
          <w:sz w:val="28"/>
        </w:rPr>
        <w:t>1-тармағына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актілерінің мемлекеттік тізілімінде № 9946 болып тіркелген)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Бұланды аудандық мәслихаты ШЕШТІ:</w:t>
      </w:r>
    </w:p>
    <w:bookmarkStart w:name="z2" w:id="0"/>
    <w:p>
      <w:pPr>
        <w:spacing w:after="0"/>
        <w:ind w:left="0"/>
        <w:jc w:val="both"/>
      </w:pPr>
      <w:r>
        <w:rPr>
          <w:rFonts w:ascii="Times New Roman"/>
          <w:b w:val="false"/>
          <w:i w:val="false"/>
          <w:color w:val="000000"/>
          <w:sz w:val="28"/>
        </w:rPr>
        <w:t>
      1. 2024 жылы Бұланды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аппаратының мемлекеттік қызметшілеріне ұсынылсын:</w:t>
      </w:r>
    </w:p>
    <w:bookmarkEnd w:id="0"/>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 үшін әлеуметтік қолдау – бюджеттік кредит айлық есептік көрсеткіштің екі мың еселенген мөлшерінен аспайтын сомада әлеуметтік қолдау.</w:t>
      </w:r>
    </w:p>
    <w:bookmarkStart w:name="z3" w:id="1"/>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Н.Сексенов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