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b61b" w14:textId="2bdb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26 желтоқсандағы № С-24/2 "2023 – 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28 қыркүйектегі № С-5/2 шешімі. Күші жойылды - Ақмола облысы Біржан сал ауданы мәслихатының 2023 жылғы 24 қазандағы № С-6/2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Біржан сал ауданы мәслихатының 24.10.2023 </w:t>
      </w:r>
      <w:r>
        <w:rPr>
          <w:rFonts w:ascii="Times New Roman"/>
          <w:b w:val="false"/>
          <w:i w:val="false"/>
          <w:color w:val="ff0000"/>
          <w:sz w:val="28"/>
        </w:rPr>
        <w:t>№ 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"2023 - 2025 жылдарға арналған аудандық бюджет туралы" 2022 жылғы 26 желтоқсандағы № С-24/2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аудандық бюджет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4 740 768,9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1 432 997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67 459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3 231 212,9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5 083 921,3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6 364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- 349 516,4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349 516,4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4740768,9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3231212,9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бар қалалардың, ауылдардың, кенттердің, ауылдық округтердің бюджеттеріен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5083921,3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-349516,4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Заозерный ауылындағы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Мақпал ауылындағы су құбыры желілерін қайта жаңартуға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қала, ауылдық округтер мен ауылдар бюджеттеріне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Аңғалбатыр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