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0cfb" w14:textId="0af0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С-25/15 "2023 - 2025 жылдарға арналған Біржан сал ауданы Мамай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Мамай ауылының бюджеті туралы" 2022 жылғы 28 желтоқсандағы № С-25/15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Мамай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