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7434" w14:textId="98a7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2022 жылғы 28 желтоқсандағы № С-25/16 "2023 - 2025 жылдарға арналған Біржан сал ауданы Үлгі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2023 жылғы 5 желтоқсандағы № С-7/16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"2023 – 2025 жылдарға арналған Біржан сал ауданы Үлгі ауылдық округінің бюджеті туралы" 2022 жылғы 28 желтоқсандағы № С-25/16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2023 - 2025 жылдарға арналған Біржан сал ауданы Үлгі ауылдық округінің бюджетіне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259 982,4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253 353,4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262 312,7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- 2 330,3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2 330,3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С- 25/16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Үлгі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 Ғ. Кәрімов, А. Пушкин көшелерін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 Новостройка, Жамбыл, Жексембин, Октябрьская және Шетская көшелерін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Үлгі (1) ауылындағы тротуарды орнату бойынша орташа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(2) ауылындағы тротуарды орнату бойынша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